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11CF" w14:textId="2D59889D" w:rsidR="009E5B87" w:rsidRDefault="009E5B87" w:rsidP="009E5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</w:t>
      </w:r>
      <w:r w:rsidR="00022722" w:rsidRPr="00AE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КРАСНОБАКОВСКОГО РАЙОНА </w:t>
      </w:r>
      <w:r w:rsidRPr="00AE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РАЗЪЯСНЯЕТ:</w:t>
      </w:r>
    </w:p>
    <w:p w14:paraId="5EDAB28B" w14:textId="77777777" w:rsidR="00C540F2" w:rsidRPr="00AE6795" w:rsidRDefault="00C540F2" w:rsidP="009E5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10F50F37" w14:textId="520A0E91" w:rsidR="00DC3701" w:rsidRPr="00AE6795" w:rsidRDefault="009E5B87" w:rsidP="00127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27906" w:rsidRPr="00AE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DC3701" w:rsidRPr="00AE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овые правила оплаты выходных</w:t>
      </w:r>
      <w:r w:rsidR="00127906" w:rsidRPr="00AE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3701" w:rsidRPr="00AE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ухода за детьми-инвалидами</w:t>
      </w:r>
      <w:r w:rsidRPr="00AE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CBB0A75" w14:textId="77777777" w:rsidR="009E5B87" w:rsidRPr="00AE6795" w:rsidRDefault="009E5B87" w:rsidP="009E5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D8205E" w14:textId="77777777" w:rsidR="009E5B87" w:rsidRPr="00AE6795" w:rsidRDefault="009E5B87" w:rsidP="009E5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C3701"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3701"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09.09.2021 № 1320 </w:t>
      </w:r>
      <w:r w:rsidR="00DC3701"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новый порядок возмещения из Фонда социального страхования России расходов работодателя на оплату дополнительных выходных дней для ухода за детьми-инвалидами, который начнет действовать с 2022 года</w:t>
      </w: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701"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E8A9DC" w14:textId="77777777" w:rsidR="009E5B87" w:rsidRPr="00AE6795" w:rsidRDefault="00DC3701" w:rsidP="009E5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ранее для возмещения указанных расходов страхователю необходимо представить в Фонд:</w:t>
      </w:r>
    </w:p>
    <w:p w14:paraId="2E62452B" w14:textId="4B3BB324" w:rsidR="009E5B87" w:rsidRPr="00AE6795" w:rsidRDefault="00DC3701" w:rsidP="009E5B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возмещении расходов по форме, утверждаемой Фондом;</w:t>
      </w:r>
    </w:p>
    <w:p w14:paraId="6B1CF78A" w14:textId="77777777" w:rsidR="009E5B87" w:rsidRPr="00AE6795" w:rsidRDefault="00DC3701" w:rsidP="009E5B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14:paraId="36592004" w14:textId="77777777" w:rsidR="009E5B87" w:rsidRPr="00AE6795" w:rsidRDefault="00DC3701" w:rsidP="009E5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средства на расчетный счет страхователя.</w:t>
      </w:r>
    </w:p>
    <w:p w14:paraId="675174BC" w14:textId="77777777" w:rsidR="009E5B87" w:rsidRPr="00AE6795" w:rsidRDefault="00DC3701" w:rsidP="009E5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новом порядке предусмотрены положения, касающиеся, в частности, возможного отказа в возмещении расходов.</w:t>
      </w:r>
    </w:p>
    <w:p w14:paraId="309E11DE" w14:textId="77777777" w:rsidR="000708C2" w:rsidRPr="00AE6795" w:rsidRDefault="00DC3701" w:rsidP="00070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качестве оснований для отказа предусмотрено обнаружение в ходе проверки Фондом социального страхования России того факта, что расходы на оплату дополнительных выходных дней для ухода за детьми-инвалидами:</w:t>
      </w:r>
    </w:p>
    <w:p w14:paraId="1621682B" w14:textId="570ABEFA" w:rsidR="009E5B87" w:rsidRPr="00AE6795" w:rsidRDefault="00DC3701" w:rsidP="000708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с нарушением закона,</w:t>
      </w:r>
    </w:p>
    <w:p w14:paraId="631248AE" w14:textId="77777777" w:rsidR="009E5B87" w:rsidRPr="00AE6795" w:rsidRDefault="00DC3701" w:rsidP="009E5B8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подтверждены документально,</w:t>
      </w:r>
    </w:p>
    <w:p w14:paraId="6413ADA4" w14:textId="77777777" w:rsidR="000708C2" w:rsidRPr="00AE6795" w:rsidRDefault="00DC3701" w:rsidP="000708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на основании неправильно оформленных документов</w:t>
      </w:r>
      <w:r w:rsidR="000708C2"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BE71E" w14:textId="77777777" w:rsidR="000708C2" w:rsidRPr="00AE6795" w:rsidRDefault="00DC3701" w:rsidP="00070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отказа в возмещении расходов – 10 календарных дней со дня получения заявления о возмещении Фонд выносит мотивированное решение об отказе. Еще 5 рабочих дней отводится на то, чтобы отправить его организации-страхователю.</w:t>
      </w:r>
    </w:p>
    <w:p w14:paraId="4E64E514" w14:textId="2FAD524A" w:rsidR="00D854C4" w:rsidRPr="00AE6795" w:rsidRDefault="000708C2" w:rsidP="000708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AE6795">
        <w:rPr>
          <w:rFonts w:ascii="Times New Roman" w:hAnsi="Times New Roman" w:cs="Times New Roman"/>
          <w:sz w:val="28"/>
          <w:szCs w:val="28"/>
          <w:shd w:val="clear" w:color="auto" w:fill="FDFDFD"/>
        </w:rPr>
        <w:t>Расходы, излишне понесенные страховщиком в связи с недостоверностью представленных страхователем документов и сведений, влияющих на возмещение расходов на оплату дополнительных выходных дней для ухода за детьми-инвалидами и определение размера указанных расходов, или сокрытием таких документов и сведений, подлежат возмещению страхователем в соответствии с законодательством Российской Федерации.</w:t>
      </w:r>
    </w:p>
    <w:p w14:paraId="273AA405" w14:textId="0FB32411" w:rsidR="00127906" w:rsidRPr="00AE6795" w:rsidRDefault="00127906" w:rsidP="00127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14:paraId="4EC7FA5B" w14:textId="77777777" w:rsidR="00022722" w:rsidRPr="00AE6795" w:rsidRDefault="00022722" w:rsidP="00127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AE6795">
        <w:rPr>
          <w:rFonts w:ascii="Times New Roman" w:hAnsi="Times New Roman" w:cs="Times New Roman"/>
          <w:sz w:val="28"/>
          <w:szCs w:val="28"/>
          <w:shd w:val="clear" w:color="auto" w:fill="FDFDFD"/>
        </w:rPr>
        <w:t>Заместитель</w:t>
      </w:r>
      <w:r w:rsidR="00127906" w:rsidRPr="00AE679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прокурора</w:t>
      </w:r>
    </w:p>
    <w:p w14:paraId="667B6841" w14:textId="1228A19D" w:rsidR="00127906" w:rsidRPr="00AE6795" w:rsidRDefault="00022722" w:rsidP="0012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95">
        <w:rPr>
          <w:rFonts w:ascii="Times New Roman" w:hAnsi="Times New Roman" w:cs="Times New Roman"/>
          <w:sz w:val="28"/>
          <w:szCs w:val="28"/>
          <w:shd w:val="clear" w:color="auto" w:fill="FDFDFD"/>
        </w:rPr>
        <w:t>Краснобаковского района</w:t>
      </w:r>
      <w:r w:rsidR="00127906" w:rsidRPr="00AE679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                                         </w:t>
      </w:r>
      <w:r w:rsidRPr="00AE679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           </w:t>
      </w:r>
      <w:r w:rsidR="00127906" w:rsidRPr="00AE6795">
        <w:rPr>
          <w:rFonts w:ascii="Times New Roman" w:hAnsi="Times New Roman" w:cs="Times New Roman"/>
          <w:sz w:val="28"/>
          <w:szCs w:val="28"/>
          <w:shd w:val="clear" w:color="auto" w:fill="FDFDFD"/>
        </w:rPr>
        <w:t>О.А. Князева</w:t>
      </w:r>
    </w:p>
    <w:sectPr w:rsidR="00127906" w:rsidRPr="00AE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370"/>
    <w:multiLevelType w:val="hybridMultilevel"/>
    <w:tmpl w:val="98A6B1C2"/>
    <w:lvl w:ilvl="0" w:tplc="17268CFC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71321"/>
    <w:multiLevelType w:val="multilevel"/>
    <w:tmpl w:val="3E5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D5F80"/>
    <w:multiLevelType w:val="hybridMultilevel"/>
    <w:tmpl w:val="A498F7B8"/>
    <w:lvl w:ilvl="0" w:tplc="D216179C">
      <w:start w:val="1"/>
      <w:numFmt w:val="decimal"/>
      <w:lvlText w:val="%1)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6A305A"/>
    <w:multiLevelType w:val="multilevel"/>
    <w:tmpl w:val="65F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7B"/>
    <w:rsid w:val="00022722"/>
    <w:rsid w:val="000708C2"/>
    <w:rsid w:val="00127906"/>
    <w:rsid w:val="0058170D"/>
    <w:rsid w:val="009E5B87"/>
    <w:rsid w:val="00AE6795"/>
    <w:rsid w:val="00B4327B"/>
    <w:rsid w:val="00C540F2"/>
    <w:rsid w:val="00D854C4"/>
    <w:rsid w:val="00D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02FF"/>
  <w15:chartTrackingRefBased/>
  <w15:docId w15:val="{CD9BE164-88DB-4393-9C2C-6EFF35D6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3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1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Князева Оксана Александровна</cp:lastModifiedBy>
  <cp:revision>8</cp:revision>
  <dcterms:created xsi:type="dcterms:W3CDTF">2021-11-10T11:13:00Z</dcterms:created>
  <dcterms:modified xsi:type="dcterms:W3CDTF">2021-12-29T09:17:00Z</dcterms:modified>
</cp:coreProperties>
</file>