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Поселковый Совет рабочего поселка Красные Баки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Краснобаковского района Нижегородской области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РЕШЕНИЕ</w:t>
      </w: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A60431" w:rsidP="0069345A">
      <w:pPr>
        <w:rPr>
          <w:sz w:val="28"/>
          <w:szCs w:val="28"/>
          <w:u w:val="single"/>
        </w:rPr>
      </w:pPr>
      <w:r w:rsidRPr="00545245">
        <w:rPr>
          <w:sz w:val="28"/>
          <w:szCs w:val="28"/>
          <w:u w:val="single"/>
        </w:rPr>
        <w:t xml:space="preserve">от </w:t>
      </w:r>
      <w:r w:rsidR="00245A07">
        <w:rPr>
          <w:sz w:val="28"/>
          <w:szCs w:val="28"/>
          <w:u w:val="single"/>
        </w:rPr>
        <w:t>25</w:t>
      </w:r>
      <w:r w:rsidR="00562E3B">
        <w:rPr>
          <w:sz w:val="28"/>
          <w:szCs w:val="28"/>
          <w:u w:val="single"/>
        </w:rPr>
        <w:t xml:space="preserve"> мая</w:t>
      </w:r>
      <w:r w:rsidR="0069345A" w:rsidRPr="00545245">
        <w:rPr>
          <w:sz w:val="28"/>
          <w:szCs w:val="28"/>
          <w:u w:val="single"/>
        </w:rPr>
        <w:t xml:space="preserve"> 20</w:t>
      </w:r>
      <w:r w:rsidR="00562E3B">
        <w:rPr>
          <w:sz w:val="28"/>
          <w:szCs w:val="28"/>
          <w:u w:val="single"/>
        </w:rPr>
        <w:t>22</w:t>
      </w:r>
      <w:r w:rsidR="0069345A" w:rsidRPr="00545245">
        <w:rPr>
          <w:sz w:val="28"/>
          <w:szCs w:val="28"/>
          <w:u w:val="single"/>
        </w:rPr>
        <w:t xml:space="preserve"> г.</w:t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562E3B">
        <w:rPr>
          <w:sz w:val="28"/>
          <w:szCs w:val="28"/>
        </w:rPr>
        <w:t xml:space="preserve">    </w:t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562E3B">
        <w:rPr>
          <w:sz w:val="28"/>
          <w:szCs w:val="28"/>
        </w:rPr>
        <w:t xml:space="preserve">           </w:t>
      </w:r>
      <w:r w:rsidR="0069345A" w:rsidRPr="00545245">
        <w:rPr>
          <w:sz w:val="28"/>
          <w:szCs w:val="28"/>
        </w:rPr>
        <w:tab/>
      </w:r>
      <w:r w:rsidR="00562E3B">
        <w:rPr>
          <w:sz w:val="28"/>
          <w:szCs w:val="28"/>
          <w:u w:val="single"/>
        </w:rPr>
        <w:t>№ 25</w:t>
      </w:r>
    </w:p>
    <w:p w:rsidR="0069345A" w:rsidRPr="00545245" w:rsidRDefault="0069345A" w:rsidP="0069345A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03"/>
      </w:tblGrid>
      <w:tr w:rsidR="0069345A" w:rsidRPr="00545245" w:rsidTr="001A6D62">
        <w:trPr>
          <w:trHeight w:val="360"/>
        </w:trPr>
        <w:tc>
          <w:tcPr>
            <w:tcW w:w="4503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 внесении изменений в решение</w:t>
            </w:r>
          </w:p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поселкового Совета рабочего поселка Красные Баки Краснобаковского района Нижегородской области от </w:t>
            </w:r>
            <w:r w:rsidR="00562E3B">
              <w:rPr>
                <w:sz w:val="28"/>
                <w:szCs w:val="28"/>
              </w:rPr>
              <w:t>26</w:t>
            </w:r>
            <w:r w:rsidRPr="00545245">
              <w:rPr>
                <w:sz w:val="28"/>
                <w:szCs w:val="28"/>
              </w:rPr>
              <w:t>.08</w:t>
            </w:r>
            <w:r w:rsidR="00562E3B">
              <w:rPr>
                <w:sz w:val="28"/>
                <w:szCs w:val="28"/>
              </w:rPr>
              <w:t>.2021</w:t>
            </w:r>
            <w:r w:rsidRPr="00545245">
              <w:rPr>
                <w:sz w:val="28"/>
                <w:szCs w:val="28"/>
              </w:rPr>
              <w:t xml:space="preserve"> г. № </w:t>
            </w:r>
            <w:r w:rsidR="00562E3B">
              <w:rPr>
                <w:sz w:val="28"/>
                <w:szCs w:val="28"/>
              </w:rPr>
              <w:t>36</w:t>
            </w:r>
            <w:r w:rsidRPr="00545245">
              <w:rPr>
                <w:sz w:val="28"/>
                <w:szCs w:val="28"/>
              </w:rPr>
              <w:t xml:space="preserve"> «Об утверждении схемы водоотведения на территории муниципального образования – рабочий поселок Красные Баки Краснобаковского района Нижегородской области на 2016-2026 годы»</w:t>
            </w:r>
          </w:p>
        </w:tc>
      </w:tr>
    </w:tbl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В целях приведения в соответствие с действующим законодательством Российской Федерации, поселковый Совет рабочего поселка Красные Баки Краснобаковского района Нижегородской области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РЕШИЛ:</w:t>
      </w:r>
    </w:p>
    <w:p w:rsidR="0069345A" w:rsidRPr="00545245" w:rsidRDefault="0069345A" w:rsidP="0069345A">
      <w:pPr>
        <w:ind w:firstLine="709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1. Внести изменения в решение поселкового Совета рабочего поселка Красные Баки Краснобаковского района Нижегородской области от </w:t>
      </w:r>
      <w:r w:rsidR="00562E3B">
        <w:rPr>
          <w:sz w:val="28"/>
          <w:szCs w:val="28"/>
        </w:rPr>
        <w:t>26.08.2021</w:t>
      </w:r>
      <w:r w:rsidRPr="00545245">
        <w:rPr>
          <w:sz w:val="28"/>
          <w:szCs w:val="28"/>
        </w:rPr>
        <w:t xml:space="preserve"> </w:t>
      </w:r>
      <w:r w:rsidR="00562E3B">
        <w:rPr>
          <w:sz w:val="28"/>
          <w:szCs w:val="28"/>
        </w:rPr>
        <w:t>г. № 36</w:t>
      </w:r>
      <w:r w:rsidRPr="00545245">
        <w:rPr>
          <w:sz w:val="28"/>
          <w:szCs w:val="28"/>
        </w:rPr>
        <w:t xml:space="preserve"> «Об утверждении схемы водоотведения на территории муниципального образования – рабочий поселок Красные Баки Краснобаковского района Нижегородской области на 2016-2026 годы» (далее – схема), изложив и утвердив схему в следующей редакции (прилагается).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2. Настоящее решение вступает в силу с момента подписания.</w:t>
      </w:r>
    </w:p>
    <w:p w:rsidR="0069345A" w:rsidRPr="00545245" w:rsidRDefault="0069345A" w:rsidP="0069345A">
      <w:pPr>
        <w:pStyle w:val="a3"/>
        <w:framePr w:hSpace="0" w:wrap="auto" w:vAnchor="margin" w:hAnchor="text" w:yAlign="inline"/>
        <w:ind w:firstLine="709"/>
        <w:jc w:val="both"/>
        <w:rPr>
          <w:b w:val="0"/>
          <w:bCs w:val="0"/>
          <w:sz w:val="28"/>
          <w:szCs w:val="28"/>
        </w:rPr>
      </w:pPr>
      <w:r w:rsidRPr="00545245">
        <w:rPr>
          <w:b w:val="0"/>
          <w:bCs w:val="0"/>
          <w:sz w:val="28"/>
          <w:szCs w:val="28"/>
        </w:rPr>
        <w:t xml:space="preserve">3. </w:t>
      </w:r>
      <w:r w:rsidRPr="00545245">
        <w:rPr>
          <w:b w:val="0"/>
          <w:sz w:val="28"/>
          <w:szCs w:val="28"/>
        </w:rPr>
        <w:t>Настоящее решение подлежит обнародованию путем размещения на стенде информации в здании Администрации рабочего поселка Красные Баки, на официальном сайте Администрации рабочего поселка Красные Баки в сети Интернет.</w:t>
      </w: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pStyle w:val="a3"/>
        <w:framePr w:hSpace="0" w:wrap="auto" w:vAnchor="margin" w:hAnchor="text" w:yAlign="inline"/>
        <w:ind w:firstLine="709"/>
        <w:jc w:val="both"/>
        <w:rPr>
          <w:b w:val="0"/>
          <w:bCs w:val="0"/>
          <w:sz w:val="28"/>
          <w:szCs w:val="28"/>
        </w:rPr>
      </w:pP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Глава местного самоуправления  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рабочего поселка Красные Баки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Краснобаковского района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>Нижегородской области                                                                      А.И. Махров</w:t>
      </w:r>
    </w:p>
    <w:p w:rsidR="005D5D98" w:rsidRPr="00545245" w:rsidRDefault="005D5D98" w:rsidP="0069345A">
      <w:pPr>
        <w:jc w:val="right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lastRenderedPageBreak/>
        <w:t>Утверждена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решением поселкового Совета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рабочего поселка Красные Баки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Краснобаковского района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Нижегородской области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  <w:u w:val="single"/>
        </w:rPr>
      </w:pPr>
      <w:r w:rsidRPr="00545245">
        <w:rPr>
          <w:color w:val="000000"/>
          <w:sz w:val="28"/>
          <w:szCs w:val="28"/>
          <w:u w:val="single"/>
        </w:rPr>
        <w:t>от</w:t>
      </w:r>
      <w:r w:rsidR="000C7AB6" w:rsidRPr="00545245">
        <w:rPr>
          <w:color w:val="000000"/>
          <w:sz w:val="28"/>
          <w:szCs w:val="28"/>
          <w:u w:val="single"/>
        </w:rPr>
        <w:t xml:space="preserve"> </w:t>
      </w:r>
      <w:r w:rsidR="008C377D">
        <w:rPr>
          <w:color w:val="000000"/>
          <w:sz w:val="28"/>
          <w:szCs w:val="28"/>
          <w:u w:val="single"/>
        </w:rPr>
        <w:t>25</w:t>
      </w:r>
      <w:bookmarkStart w:id="0" w:name="_GoBack"/>
      <w:bookmarkEnd w:id="0"/>
      <w:r w:rsidR="00562E3B">
        <w:rPr>
          <w:color w:val="000000"/>
          <w:sz w:val="28"/>
          <w:szCs w:val="28"/>
          <w:u w:val="single"/>
        </w:rPr>
        <w:t xml:space="preserve"> мая 2022</w:t>
      </w:r>
      <w:r w:rsidRPr="00545245">
        <w:rPr>
          <w:color w:val="000000"/>
          <w:sz w:val="28"/>
          <w:szCs w:val="28"/>
          <w:u w:val="single"/>
        </w:rPr>
        <w:t xml:space="preserve"> г. </w:t>
      </w:r>
      <w:r w:rsidR="000C7AB6" w:rsidRPr="00545245">
        <w:rPr>
          <w:color w:val="000000"/>
          <w:sz w:val="28"/>
          <w:szCs w:val="28"/>
          <w:u w:val="single"/>
        </w:rPr>
        <w:t>№</w:t>
      </w:r>
      <w:r w:rsidR="00562E3B">
        <w:rPr>
          <w:color w:val="000000"/>
          <w:sz w:val="28"/>
          <w:szCs w:val="28"/>
          <w:u w:val="single"/>
        </w:rPr>
        <w:t xml:space="preserve"> 25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  <w:u w:val="single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 xml:space="preserve">Схема водоотведения </w:t>
      </w: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>на территории муниципального образования - рабочий поселок Красные Баки Краснобаковского района Нижегородской области</w:t>
      </w: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 xml:space="preserve"> на 201</w:t>
      </w:r>
      <w:r w:rsidR="005D5D98" w:rsidRPr="00545245">
        <w:rPr>
          <w:b/>
          <w:color w:val="000000"/>
          <w:kern w:val="36"/>
          <w:sz w:val="40"/>
          <w:szCs w:val="40"/>
        </w:rPr>
        <w:t>6</w:t>
      </w:r>
      <w:r w:rsidRPr="00545245">
        <w:rPr>
          <w:b/>
          <w:color w:val="000000"/>
          <w:kern w:val="36"/>
          <w:sz w:val="40"/>
          <w:szCs w:val="40"/>
        </w:rPr>
        <w:t>-2026 годы</w:t>
      </w: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р.п. Красные Баки</w:t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202</w:t>
      </w:r>
      <w:r w:rsidR="00562E3B">
        <w:rPr>
          <w:color w:val="000000"/>
          <w:sz w:val="28"/>
          <w:szCs w:val="28"/>
        </w:rPr>
        <w:t>2</w:t>
      </w:r>
      <w:r w:rsidRPr="00545245">
        <w:rPr>
          <w:color w:val="000000"/>
          <w:sz w:val="28"/>
          <w:szCs w:val="28"/>
        </w:rPr>
        <w:t xml:space="preserve"> г.</w:t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Содержание</w:t>
      </w:r>
    </w:p>
    <w:p w:rsidR="0069345A" w:rsidRPr="00545245" w:rsidRDefault="0069345A" w:rsidP="0069345A">
      <w:pPr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1. Общие положения. Концепция схемы и основные инженерные решения.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2. Исходные данные.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 Существующее положение в сфере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3.1. Структура сбора и очистки сточных вод муниципального образования. Анализ действующих систем и схем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 Сети систем водоотведения и сооружения на них.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3.2.1. Описание структуры канализационных сетей.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3.2.2. Характеристика сетей водоотведения.</w:t>
      </w:r>
    </w:p>
    <w:p w:rsidR="0069345A" w:rsidRPr="00545245" w:rsidRDefault="0069345A" w:rsidP="0069345A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3.2.3. Описание очистных сооружений.</w:t>
      </w:r>
    </w:p>
    <w:p w:rsidR="0069345A" w:rsidRPr="00545245" w:rsidRDefault="0069345A" w:rsidP="0069345A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3.2.4. Описание насосных станций на сетях.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3.2.5. Статистика отказов сетей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3.2.6. Анализ парка строительной техники, используемой для сбора сточных вод, ремонтно- строительных работ.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3.3. Оценка безопасности и надежности систем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3.4. Существующие технические и технологические проблемы в системах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 xml:space="preserve">3.5. Анализ территорий муниципального образования, неохваченных централизованной </w:t>
      </w:r>
      <w:r w:rsidRPr="00545245">
        <w:rPr>
          <w:sz w:val="28"/>
          <w:szCs w:val="28"/>
        </w:rPr>
        <w:t>системой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 Балансы производительности очистных сооружений и притока сточных вод.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3.6.1. Баланс поступления стоков в систему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3.6.2. Наличие коммерческого приборного учета принимаемых сточных вод.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4. Мероприятия по развитию системы водоотведения муниципального образования - рабочий посёлок Красные Баки Краснобаковского района Нижегородской области.</w:t>
      </w:r>
    </w:p>
    <w:p w:rsidR="0069345A" w:rsidRPr="00545245" w:rsidRDefault="0069345A" w:rsidP="0069345A">
      <w:pPr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1. Общие положения.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Концепция схемы и основные инженерные решения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b/>
          <w:sz w:val="28"/>
          <w:szCs w:val="28"/>
        </w:rPr>
      </w:pPr>
      <w:r w:rsidRPr="00545245">
        <w:rPr>
          <w:sz w:val="28"/>
          <w:szCs w:val="28"/>
        </w:rPr>
        <w:t>Муниципальное образование-рабочий поселок Красные Баки Краснобаковского района Нижегородской области (далее – муниципальное образование) расположено в северо-восточной части Нижегородской области.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Административно-территориальное деление поселения образуют: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р.п. Красные Баки; 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Затон;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Лесной Курорт.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В геоморфологическом отношении территория водозаборов р.п. Красные Баки приурочена к Волго-</w:t>
      </w:r>
      <w:proofErr w:type="spellStart"/>
      <w:r w:rsidRPr="00545245">
        <w:rPr>
          <w:sz w:val="28"/>
          <w:szCs w:val="28"/>
        </w:rPr>
        <w:t>Ветлужской</w:t>
      </w:r>
      <w:proofErr w:type="spellEnd"/>
      <w:r w:rsidRPr="00545245">
        <w:rPr>
          <w:sz w:val="28"/>
          <w:szCs w:val="28"/>
        </w:rPr>
        <w:t xml:space="preserve"> низине. Эксплуатационные скважины находятся на правобережном водораздельном склоне долины р. Ветлуги на </w:t>
      </w:r>
      <w:proofErr w:type="spellStart"/>
      <w:r w:rsidRPr="00545245">
        <w:rPr>
          <w:sz w:val="28"/>
          <w:szCs w:val="28"/>
        </w:rPr>
        <w:t>абс</w:t>
      </w:r>
      <w:proofErr w:type="spellEnd"/>
      <w:r w:rsidRPr="00545245">
        <w:rPr>
          <w:sz w:val="28"/>
          <w:szCs w:val="28"/>
        </w:rPr>
        <w:t>. отм.110-</w:t>
      </w:r>
      <w:smartTag w:uri="urn:schemas-microsoft-com:office:smarttags" w:element="metricconverter">
        <w:smartTagPr>
          <w:attr w:name="ProductID" w:val="135 м"/>
        </w:smartTagPr>
        <w:r w:rsidRPr="00545245">
          <w:rPr>
            <w:sz w:val="28"/>
            <w:szCs w:val="28"/>
          </w:rPr>
          <w:t>135 м</w:t>
        </w:r>
      </w:smartTag>
      <w:r w:rsidRPr="00545245">
        <w:rPr>
          <w:sz w:val="28"/>
          <w:szCs w:val="28"/>
        </w:rPr>
        <w:t xml:space="preserve"> БС. Эксплуатационные скважины в п. Затон и п. Лесной Курорт расположены на левобережной террасе р. Ветлуги на </w:t>
      </w:r>
      <w:proofErr w:type="spellStart"/>
      <w:proofErr w:type="gramStart"/>
      <w:r w:rsidRPr="00545245">
        <w:rPr>
          <w:sz w:val="28"/>
          <w:szCs w:val="28"/>
        </w:rPr>
        <w:t>абс.отметках</w:t>
      </w:r>
      <w:proofErr w:type="spellEnd"/>
      <w:proofErr w:type="gramEnd"/>
      <w:r w:rsidRPr="00545245">
        <w:rPr>
          <w:sz w:val="28"/>
          <w:szCs w:val="28"/>
        </w:rPr>
        <w:t xml:space="preserve"> 80-</w:t>
      </w:r>
      <w:smartTag w:uri="urn:schemas-microsoft-com:office:smarttags" w:element="metricconverter">
        <w:smartTagPr>
          <w:attr w:name="ProductID" w:val="88 м"/>
        </w:smartTagPr>
        <w:r w:rsidRPr="00545245">
          <w:rPr>
            <w:sz w:val="28"/>
            <w:szCs w:val="28"/>
          </w:rPr>
          <w:t>88 м</w:t>
        </w:r>
      </w:smartTag>
      <w:r w:rsidRPr="00545245">
        <w:rPr>
          <w:sz w:val="28"/>
          <w:szCs w:val="28"/>
        </w:rPr>
        <w:t xml:space="preserve"> БС.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 xml:space="preserve">Общая численность </w:t>
      </w:r>
      <w:proofErr w:type="gramStart"/>
      <w:r w:rsidRPr="00545245">
        <w:rPr>
          <w:color w:val="000000"/>
          <w:sz w:val="28"/>
          <w:szCs w:val="28"/>
        </w:rPr>
        <w:t>населения,  проживающего</w:t>
      </w:r>
      <w:proofErr w:type="gramEnd"/>
      <w:r w:rsidRPr="00545245">
        <w:rPr>
          <w:color w:val="000000"/>
          <w:sz w:val="28"/>
          <w:szCs w:val="28"/>
        </w:rPr>
        <w:t xml:space="preserve"> на территории муниципального образования составляет человек - 7808, в том числе: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р.п. Красные Баки               – 7377 человек;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Затон, п. Лесной Курорт    – 431 человек;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Общая площадь территории муниципального образования -623 га. Генеральным планом р.п. Красные Баки до 2026 года, в связи с потребностями в строительстве индивидуального, коттеджного жилого фонда предполагается увеличение на 200га. Общий объем нового строительства на расчетный период составляет 112,0 тыс. м</w:t>
      </w:r>
      <w:r w:rsidRPr="00545245">
        <w:rPr>
          <w:color w:val="000000"/>
          <w:sz w:val="28"/>
          <w:szCs w:val="28"/>
          <w:vertAlign w:val="superscript"/>
        </w:rPr>
        <w:t>2</w:t>
      </w:r>
      <w:r w:rsidRPr="00545245">
        <w:rPr>
          <w:color w:val="000000"/>
          <w:sz w:val="28"/>
          <w:szCs w:val="28"/>
        </w:rPr>
        <w:t xml:space="preserve">, это 210 домов индивидуальной, малоэтажной застройки с земельными участками, с площадью дома </w:t>
      </w:r>
      <w:smartTag w:uri="urn:schemas-microsoft-com:office:smarttags" w:element="metricconverter">
        <w:smartTagPr>
          <w:attr w:name="ProductID" w:val="180 м2"/>
        </w:smartTagPr>
        <w:r w:rsidRPr="00545245">
          <w:rPr>
            <w:color w:val="000000"/>
            <w:sz w:val="28"/>
            <w:szCs w:val="28"/>
          </w:rPr>
          <w:t>180 м</w:t>
        </w:r>
        <w:r w:rsidRPr="00545245">
          <w:rPr>
            <w:color w:val="000000"/>
            <w:sz w:val="28"/>
            <w:szCs w:val="28"/>
            <w:vertAlign w:val="superscript"/>
          </w:rPr>
          <w:t>2</w:t>
        </w:r>
      </w:smartTag>
      <w:r w:rsidRPr="00545245">
        <w:rPr>
          <w:color w:val="000000"/>
          <w:sz w:val="28"/>
          <w:szCs w:val="28"/>
        </w:rPr>
        <w:t xml:space="preserve"> и земельным участком 15 соток.</w:t>
      </w:r>
    </w:p>
    <w:p w:rsidR="0069345A" w:rsidRPr="00545245" w:rsidRDefault="0069345A" w:rsidP="0069345A">
      <w:pPr>
        <w:pStyle w:val="Default"/>
        <w:ind w:firstLine="709"/>
        <w:jc w:val="both"/>
        <w:rPr>
          <w:b/>
          <w:i/>
          <w:sz w:val="28"/>
          <w:szCs w:val="28"/>
        </w:rPr>
      </w:pPr>
      <w:r w:rsidRPr="00545245">
        <w:rPr>
          <w:sz w:val="28"/>
          <w:szCs w:val="28"/>
        </w:rPr>
        <w:t>Схема водоотведения муниципального образования на период до 2026г. не предусматривает принципиальных изменений в существующей схеме водоотведения. Схема включает первоочередные мероприятия по развитию централизованной системы водоотведения, повышению надежности функционирования этой системы и обеспечению комфортных и безопасных условий для проживания людей в муниципальном образовании.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реконструкция магистральных сетей водоотведения,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реконструкция существующих очистных сооружений,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новых канализационных насосных станций,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новых очистных сооружений,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сетей водоотведения с целью подключения новых абонентов.</w:t>
      </w:r>
    </w:p>
    <w:p w:rsidR="0069345A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Схема предусматривает повышение качества предоставления коммунальных услуг для населения и создания условий для привлечения </w:t>
      </w:r>
      <w:r w:rsidRPr="00545245">
        <w:rPr>
          <w:sz w:val="28"/>
          <w:szCs w:val="28"/>
        </w:rPr>
        <w:lastRenderedPageBreak/>
        <w:t>средств из внебюджетных источников для модернизации объектов коммунальной инфраструктуры.</w:t>
      </w:r>
    </w:p>
    <w:p w:rsidR="00562E3B" w:rsidRPr="00545245" w:rsidRDefault="00562E3B" w:rsidP="0069345A">
      <w:pPr>
        <w:pStyle w:val="Default"/>
        <w:ind w:firstLine="709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2. Исходные данные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Схема водоотведения муниципального образования на 2017г. и на перспективу до 2026г. разработана на основании следующих документов: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Генерального плана муниципального образования;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Информация о перспективном строительстве в муниципальном образовании на период до 2026г.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3.Существующее положение в сфере водоотведения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муниципального образования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3.1. Структура сбора и очистки сточных вод муниципального образования. Анализ действующих систем и схем водоотведения муниципального образования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В муниципальном образовании существует централизованная система хозяйственно-бытовой канализации. В систему канализации поступают хозяйственно-бытовые стоки, поверхностные сточные воды, в связи с отсутствием системы ливневой канализации. 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Прием сточных вод от населения и других потребителей, транспортировку их до очистных сооружений осуществляет МУП «Коммунресурс Краснобаковского района» и Краснобаковское </w:t>
      </w:r>
      <w:proofErr w:type="spellStart"/>
      <w:r w:rsidRPr="00545245">
        <w:rPr>
          <w:sz w:val="28"/>
          <w:szCs w:val="28"/>
        </w:rPr>
        <w:t>Райпо</w:t>
      </w:r>
      <w:proofErr w:type="spellEnd"/>
      <w:r w:rsidRPr="00545245">
        <w:rPr>
          <w:sz w:val="28"/>
          <w:szCs w:val="28"/>
        </w:rPr>
        <w:t>. Очистку сточных вод на очистных сооружениях (далее - ОС) производит МУП «Коммунресурс Краснобаковского района», являющееся гарантийным поставщиком коммунальных услуг по водоотведению на территории муниципального образования – рабочий поселок Красные Баки Краснобаковского района Нижегородской области.</w:t>
      </w:r>
    </w:p>
    <w:p w:rsidR="0069345A" w:rsidRPr="00545245" w:rsidRDefault="0069345A" w:rsidP="0069345A">
      <w:pPr>
        <w:pStyle w:val="Default"/>
        <w:ind w:firstLine="709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 Сети систем водоотведения и сооружения на них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3.2.1. Описание структуры канализационных сетей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Общая протяженность канализационных сетей 9,459 км, диаметром от 100 мм до 250 мм. Сети водоотведения муниципального образования представлены чугунными, керамическими, асбоцементными, и полиэтиленовыми трубопроводами. 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126"/>
        <w:gridCol w:w="1985"/>
      </w:tblGrid>
      <w:tr w:rsidR="0069345A" w:rsidRPr="00545245" w:rsidTr="001A6D62"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Местонахождение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Протяженность сетей, м.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Год ввода в эксплуатацию</w:t>
            </w:r>
          </w:p>
        </w:tc>
      </w:tr>
      <w:tr w:rsidR="0069345A" w:rsidRPr="00545245" w:rsidTr="001A6D62">
        <w:trPr>
          <w:trHeight w:val="209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Медицинская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580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2016</w:t>
            </w:r>
          </w:p>
        </w:tc>
      </w:tr>
      <w:tr w:rsidR="0069345A" w:rsidRPr="00545245" w:rsidTr="001A6D62">
        <w:trPr>
          <w:trHeight w:val="274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Мира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807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1992</w:t>
            </w:r>
          </w:p>
        </w:tc>
      </w:tr>
      <w:tr w:rsidR="0069345A" w:rsidRPr="00545245" w:rsidTr="001A6D62">
        <w:trPr>
          <w:trHeight w:val="273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70 лет Октября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3437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2004</w:t>
            </w:r>
          </w:p>
        </w:tc>
      </w:tr>
      <w:tr w:rsidR="0069345A" w:rsidRPr="00545245" w:rsidTr="001A6D62">
        <w:trPr>
          <w:trHeight w:val="311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lastRenderedPageBreak/>
              <w:t>Канализационные сети, ул. Западная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3377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2015</w:t>
            </w:r>
          </w:p>
        </w:tc>
      </w:tr>
      <w:tr w:rsidR="0069345A" w:rsidRPr="00545245" w:rsidTr="001A6D62"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п. Лесной Курорт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1258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</w:tr>
    </w:tbl>
    <w:p w:rsidR="00562E3B" w:rsidRDefault="00562E3B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3.2.2. Характеристика сетей водоотведения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1319"/>
        <w:gridCol w:w="1481"/>
        <w:gridCol w:w="1331"/>
        <w:gridCol w:w="1382"/>
        <w:gridCol w:w="960"/>
        <w:gridCol w:w="2462"/>
      </w:tblGrid>
      <w:tr w:rsidR="0069345A" w:rsidRPr="00545245" w:rsidTr="001A6D62">
        <w:tc>
          <w:tcPr>
            <w:tcW w:w="572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Диаметр сетей, мм.</w:t>
            </w:r>
          </w:p>
        </w:tc>
        <w:tc>
          <w:tcPr>
            <w:tcW w:w="4421" w:type="dxa"/>
            <w:gridSpan w:val="3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Протяженность сетей, в зависимости от срока службы, м.</w:t>
            </w:r>
          </w:p>
        </w:tc>
        <w:tc>
          <w:tcPr>
            <w:tcW w:w="966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Материал сетей</w:t>
            </w:r>
          </w:p>
        </w:tc>
      </w:tr>
      <w:tr w:rsidR="0069345A" w:rsidRPr="00545245" w:rsidTr="001A6D62">
        <w:tc>
          <w:tcPr>
            <w:tcW w:w="572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до 20 лет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20-25 лет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свыше 25 лет</w:t>
            </w:r>
          </w:p>
        </w:tc>
        <w:tc>
          <w:tcPr>
            <w:tcW w:w="966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592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До 150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1558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950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1388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3896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Чугун,асбоцемент</w:t>
            </w:r>
            <w:proofErr w:type="spellEnd"/>
            <w:r w:rsidRPr="00545245">
              <w:rPr>
                <w:sz w:val="28"/>
                <w:szCs w:val="28"/>
              </w:rPr>
              <w:t>, керамика</w:t>
            </w:r>
          </w:p>
        </w:tc>
      </w:tr>
      <w:tr w:rsidR="0069345A" w:rsidRPr="00545245" w:rsidTr="001A6D62">
        <w:trPr>
          <w:trHeight w:val="290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150-200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5119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294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5413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156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200-250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292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Всего: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6677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950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1832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9459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69345A" w:rsidRPr="00545245" w:rsidRDefault="0069345A" w:rsidP="0069345A">
      <w:pPr>
        <w:pStyle w:val="Default"/>
        <w:ind w:firstLine="708"/>
        <w:rPr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Более 40 % сетей водоотведения имеет срок службы до 10 лет. </w:t>
      </w:r>
    </w:p>
    <w:p w:rsidR="0069345A" w:rsidRPr="00545245" w:rsidRDefault="0069345A" w:rsidP="0069345A">
      <w:pPr>
        <w:pStyle w:val="Default"/>
        <w:ind w:firstLine="708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3.2.3. Описание очистных сооружений</w:t>
      </w:r>
    </w:p>
    <w:p w:rsidR="0069345A" w:rsidRPr="00545245" w:rsidRDefault="0069345A" w:rsidP="0069345A">
      <w:pPr>
        <w:pStyle w:val="Default"/>
        <w:ind w:firstLine="708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Сточные воды от потребителей услуг поступают в систему самотечной канализации и на ОС № 1,2,3,4. В связи с рельефом местности муниципального образования система водоотведения включает 7 (семь) КНС. В малоэтажном жилом комплексе по системе напорных коллекторов стоки транспортируются в самотечный коллектор ОС-1. Перед выпуском в р. Ветлуга и речку </w:t>
      </w:r>
      <w:proofErr w:type="spellStart"/>
      <w:r w:rsidRPr="00545245">
        <w:rPr>
          <w:sz w:val="28"/>
          <w:szCs w:val="28"/>
        </w:rPr>
        <w:t>Баковка</w:t>
      </w:r>
      <w:proofErr w:type="spellEnd"/>
      <w:r w:rsidRPr="00545245">
        <w:rPr>
          <w:sz w:val="28"/>
          <w:szCs w:val="28"/>
        </w:rPr>
        <w:t xml:space="preserve"> сточные воды подвергаются обработке на канализационных очистных сооружениях, принадлежащих Администрации р.п. Красные Баки и переданных в хозяйственное ведение МУП «Коммунресурс Краснобаковского района», механической и биологической очистке.</w:t>
      </w:r>
    </w:p>
    <w:p w:rsidR="0069345A" w:rsidRPr="00545245" w:rsidRDefault="0069345A" w:rsidP="0069345A">
      <w:pPr>
        <w:pStyle w:val="Default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Характеристика очистных сооружений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94"/>
        <w:gridCol w:w="2480"/>
        <w:gridCol w:w="1677"/>
        <w:gridCol w:w="1836"/>
        <w:gridCol w:w="1985"/>
      </w:tblGrid>
      <w:tr w:rsidR="0069345A" w:rsidRPr="00545245" w:rsidTr="001A6D62"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Номер ОС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Производительность м3/</w:t>
            </w:r>
            <w:proofErr w:type="spellStart"/>
            <w:r w:rsidRPr="00545245">
              <w:rPr>
                <w:b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Вид очистных сооружений</w:t>
            </w:r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Местонахождение</w:t>
            </w:r>
          </w:p>
        </w:tc>
      </w:tr>
      <w:tr w:rsidR="0069345A" w:rsidRPr="00545245" w:rsidTr="001A6D62">
        <w:trPr>
          <w:trHeight w:val="560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 №1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1992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Мира</w:t>
            </w:r>
          </w:p>
        </w:tc>
      </w:tr>
      <w:tr w:rsidR="0069345A" w:rsidRPr="00545245" w:rsidTr="001A6D62">
        <w:trPr>
          <w:trHeight w:val="551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ОС-2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1984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Полевая</w:t>
            </w:r>
          </w:p>
        </w:tc>
      </w:tr>
      <w:tr w:rsidR="0069345A" w:rsidRPr="00545245" w:rsidTr="001A6D62">
        <w:trPr>
          <w:trHeight w:val="552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ОС-3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2003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70 лет Октября</w:t>
            </w:r>
          </w:p>
        </w:tc>
      </w:tr>
      <w:tr w:rsidR="0069345A" w:rsidRPr="00545245" w:rsidTr="001A6D62">
        <w:trPr>
          <w:trHeight w:val="544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ОС-4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п. Лесной Курорт</w:t>
            </w:r>
          </w:p>
        </w:tc>
      </w:tr>
    </w:tbl>
    <w:p w:rsidR="0069345A" w:rsidRPr="00545245" w:rsidRDefault="0069345A" w:rsidP="0069345A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3.2.4. Описание насосных станций на сетях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Отведение сточных вод поселка осуществляется по системе напорно-самотечных коллекторов. В системе канализации поселка имеются 7 ед. канализационных насосных станций.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Характеристика канализационных станций</w:t>
      </w:r>
    </w:p>
    <w:p w:rsidR="0069345A" w:rsidRPr="00545245" w:rsidRDefault="0069345A" w:rsidP="0069345A">
      <w:pPr>
        <w:pStyle w:val="Default"/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284"/>
        <w:gridCol w:w="2853"/>
        <w:gridCol w:w="1985"/>
        <w:gridCol w:w="1134"/>
        <w:gridCol w:w="1984"/>
      </w:tblGrid>
      <w:tr w:rsidR="0069345A" w:rsidRPr="00545245" w:rsidTr="001A6D62"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Номер КНС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Марка насосного оборудования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Количество, шт.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ind w:left="-108" w:firstLine="108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 xml:space="preserve">Год ввода </w:t>
            </w:r>
          </w:p>
          <w:p w:rsidR="0069345A" w:rsidRPr="00545245" w:rsidRDefault="0069345A" w:rsidP="001A6D62">
            <w:pPr>
              <w:ind w:left="-108" w:firstLine="108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 эксплуатацию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1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Мичурина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ind w:firstLine="53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ind w:firstLine="53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258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2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Медицинская,15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110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3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Медицинский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ind w:left="-288" w:firstLine="288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«ЦМК»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2012</w:t>
            </w:r>
          </w:p>
        </w:tc>
      </w:tr>
      <w:tr w:rsidR="0069345A" w:rsidRPr="00545245" w:rsidTr="001A6D62">
        <w:trPr>
          <w:trHeight w:val="132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4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4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Покровский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</w:t>
            </w:r>
            <w:proofErr w:type="spellStart"/>
            <w:r w:rsidRPr="00545245">
              <w:rPr>
                <w:sz w:val="28"/>
                <w:szCs w:val="28"/>
              </w:rPr>
              <w:t>Грюндфос</w:t>
            </w:r>
            <w:proofErr w:type="spellEnd"/>
            <w:r w:rsidRPr="00545245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2012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5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Дружбы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 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6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6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Парковый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2019</w:t>
            </w:r>
          </w:p>
        </w:tc>
      </w:tr>
      <w:tr w:rsidR="0069345A" w:rsidRPr="00545245" w:rsidTr="001A6D62"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7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7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п. Лесной Курорт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«ЗК9»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</w:tr>
    </w:tbl>
    <w:p w:rsidR="0069345A" w:rsidRPr="00545245" w:rsidRDefault="0069345A" w:rsidP="0069345A">
      <w:pPr>
        <w:pStyle w:val="Default"/>
        <w:rPr>
          <w:sz w:val="28"/>
          <w:szCs w:val="28"/>
        </w:rPr>
      </w:pPr>
    </w:p>
    <w:p w:rsidR="0069345A" w:rsidRPr="00545245" w:rsidRDefault="0069345A" w:rsidP="0069345A">
      <w:pPr>
        <w:pStyle w:val="Default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Средний срок эксплуатации КНС - 5лет. </w:t>
      </w:r>
    </w:p>
    <w:p w:rsidR="0069345A" w:rsidRPr="00545245" w:rsidRDefault="0069345A" w:rsidP="0069345A">
      <w:pPr>
        <w:pStyle w:val="Default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Износ насосного оборудования в среднем 30 %.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3.2.5. Статистика отказов сетей водоотведения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Отказы на сетях водоотведения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938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19"/>
        <w:gridCol w:w="1684"/>
        <w:gridCol w:w="1685"/>
        <w:gridCol w:w="1497"/>
      </w:tblGrid>
      <w:tr w:rsidR="000C7AB6" w:rsidRPr="00545245" w:rsidTr="000C7AB6">
        <w:trPr>
          <w:jc w:val="center"/>
        </w:trPr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1A6D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562E3B" w:rsidP="005D5D9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2021</w:t>
            </w:r>
            <w:r w:rsidR="000C7AB6" w:rsidRPr="00545245">
              <w:rPr>
                <w:b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FB0319" w:rsidP="000C7AB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2022</w:t>
            </w:r>
            <w:r w:rsidR="000C7AB6" w:rsidRPr="00545245">
              <w:rPr>
                <w:b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AB6" w:rsidRPr="00545245" w:rsidRDefault="000C7AB6" w:rsidP="00FB0319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202</w:t>
            </w:r>
            <w:r w:rsidR="00FB0319">
              <w:rPr>
                <w:b/>
                <w:color w:val="000000"/>
                <w:sz w:val="28"/>
                <w:szCs w:val="28"/>
              </w:rPr>
              <w:t>3</w:t>
            </w:r>
            <w:r w:rsidRPr="00545245">
              <w:rPr>
                <w:b/>
                <w:color w:val="000000"/>
                <w:sz w:val="28"/>
                <w:szCs w:val="28"/>
              </w:rPr>
              <w:t>г.</w:t>
            </w:r>
          </w:p>
        </w:tc>
      </w:tr>
      <w:tr w:rsidR="000C7AB6" w:rsidRPr="00545245" w:rsidTr="00FB0319">
        <w:trPr>
          <w:jc w:val="center"/>
        </w:trPr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1A6D62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 xml:space="preserve">Количество аварий </w:t>
            </w:r>
            <w:r w:rsidR="00562E3B">
              <w:rPr>
                <w:color w:val="000000"/>
                <w:sz w:val="28"/>
                <w:szCs w:val="28"/>
              </w:rPr>
              <w:t>на сетях водоотведения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FB0319" w:rsidRDefault="00562E3B" w:rsidP="00FB0319">
            <w:pPr>
              <w:pStyle w:val="a7"/>
              <w:jc w:val="center"/>
              <w:rPr>
                <w:sz w:val="28"/>
                <w:szCs w:val="28"/>
              </w:rPr>
            </w:pPr>
            <w:r w:rsidRPr="00FB0319">
              <w:rPr>
                <w:sz w:val="28"/>
                <w:szCs w:val="28"/>
              </w:rPr>
              <w:t>7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FB0319" w:rsidRDefault="000C7AB6" w:rsidP="00FB0319">
            <w:pPr>
              <w:pStyle w:val="a7"/>
              <w:jc w:val="center"/>
              <w:rPr>
                <w:sz w:val="28"/>
                <w:szCs w:val="28"/>
              </w:rPr>
            </w:pPr>
            <w:r w:rsidRPr="00FB0319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FB0319" w:rsidRDefault="00FB0319" w:rsidP="00FB0319">
            <w:pPr>
              <w:pStyle w:val="a7"/>
              <w:jc w:val="center"/>
              <w:rPr>
                <w:sz w:val="28"/>
                <w:szCs w:val="28"/>
              </w:rPr>
            </w:pPr>
            <w:r w:rsidRPr="00FB0319">
              <w:rPr>
                <w:sz w:val="28"/>
                <w:szCs w:val="28"/>
              </w:rPr>
              <w:t>7</w:t>
            </w:r>
          </w:p>
        </w:tc>
      </w:tr>
    </w:tbl>
    <w:p w:rsidR="0069345A" w:rsidRPr="00545245" w:rsidRDefault="0069345A" w:rsidP="0069345A">
      <w:pPr>
        <w:pStyle w:val="Default"/>
        <w:jc w:val="center"/>
        <w:rPr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3.2.6. Анализ парка строительной техники, используемой для сбора сточных вод, ремонтно- строительных работ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8"/>
        <w:gridCol w:w="2836"/>
        <w:gridCol w:w="1710"/>
        <w:gridCol w:w="3954"/>
      </w:tblGrid>
      <w:tr w:rsidR="0069345A" w:rsidRPr="00545245" w:rsidTr="001A6D62">
        <w:trPr>
          <w:trHeight w:val="429"/>
          <w:jc w:val="center"/>
        </w:trPr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Марка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Год выпуска</w:t>
            </w: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69345A" w:rsidRPr="00545245" w:rsidTr="001A6D62">
        <w:trPr>
          <w:trHeight w:val="334"/>
          <w:jc w:val="center"/>
        </w:trPr>
        <w:tc>
          <w:tcPr>
            <w:tcW w:w="84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Экскаватор Джон- </w:t>
            </w:r>
            <w:proofErr w:type="spellStart"/>
            <w:r w:rsidRPr="00545245">
              <w:rPr>
                <w:sz w:val="28"/>
                <w:szCs w:val="28"/>
              </w:rPr>
              <w:t>Дир</w:t>
            </w:r>
            <w:proofErr w:type="spellEnd"/>
          </w:p>
        </w:tc>
        <w:tc>
          <w:tcPr>
            <w:tcW w:w="1710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2012</w:t>
            </w:r>
          </w:p>
        </w:tc>
        <w:tc>
          <w:tcPr>
            <w:tcW w:w="3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экскаватор</w:t>
            </w:r>
          </w:p>
        </w:tc>
      </w:tr>
      <w:tr w:rsidR="0069345A" w:rsidRPr="00545245" w:rsidTr="001A6D62">
        <w:trPr>
          <w:trHeight w:val="334"/>
          <w:jc w:val="center"/>
        </w:trPr>
        <w:tc>
          <w:tcPr>
            <w:tcW w:w="848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6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2012</w:t>
            </w:r>
          </w:p>
        </w:tc>
        <w:tc>
          <w:tcPr>
            <w:tcW w:w="395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  <w:tr w:rsidR="0069345A" w:rsidRPr="00545245" w:rsidTr="001A6D62">
        <w:trPr>
          <w:trHeight w:val="337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  <w:tr w:rsidR="0069345A" w:rsidRPr="00545245" w:rsidTr="001A6D62">
        <w:trPr>
          <w:trHeight w:val="337"/>
          <w:jc w:val="center"/>
        </w:trPr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</w:tbl>
    <w:p w:rsidR="0069345A" w:rsidRPr="00545245" w:rsidRDefault="0069345A" w:rsidP="0069345A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color w:val="auto"/>
          <w:sz w:val="28"/>
          <w:szCs w:val="28"/>
        </w:rPr>
      </w:pPr>
      <w:r w:rsidRPr="00545245">
        <w:rPr>
          <w:b/>
          <w:color w:val="auto"/>
          <w:sz w:val="28"/>
          <w:szCs w:val="28"/>
        </w:rPr>
        <w:lastRenderedPageBreak/>
        <w:t>3.3. Оценка безопасности и надежности систем водоотведения муниципального образования</w:t>
      </w:r>
    </w:p>
    <w:p w:rsidR="0069345A" w:rsidRPr="00545245" w:rsidRDefault="0069345A" w:rsidP="0069345A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На всех канализационных насосных станциях и ОС отсутствует резервное электроснабжение. В случае отключения электроэнергии и выхода из строя насосного оборудования возможна утечка стоков на рельеф местности, что может привести</w:t>
      </w:r>
      <w:r w:rsidRPr="00545245">
        <w:rPr>
          <w:sz w:val="28"/>
          <w:szCs w:val="28"/>
        </w:rPr>
        <w:t xml:space="preserve"> к чрезвычайной санитарно-эпидемиологической ситуации в поселке. </w:t>
      </w:r>
      <w:r w:rsidRPr="00545245">
        <w:rPr>
          <w:color w:val="auto"/>
          <w:sz w:val="28"/>
          <w:szCs w:val="28"/>
        </w:rPr>
        <w:t xml:space="preserve">При отключении электроэнергии откачка стоков из приемного отделения КНС производится по аварийной схеме в самотечный коллектор. </w:t>
      </w:r>
    </w:p>
    <w:p w:rsidR="0069345A" w:rsidRPr="00545245" w:rsidRDefault="0069345A" w:rsidP="0069345A">
      <w:pPr>
        <w:pStyle w:val="Default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ab/>
        <w:t>Очистные сооружения р.п. Красные Баки включены в утверждённый перечень потребителей электрической энергии (мощности), ограничение режима потребления электрической энергии которых может привести к экономическим, экологическим, социальным последствиям. Данный перечень разработан в соответствии с Правилами полного и (или) частичного ограничения режима потребления электрической энергии, утверждёнными постановлением Правительства Российской Федерации от04.05.2012г. №442 «О функционировании розничных рынков электрической энергии, полном и (или) частичном ограничении режима потребления электрической энергии».</w:t>
      </w:r>
    </w:p>
    <w:p w:rsidR="0069345A" w:rsidRPr="00545245" w:rsidRDefault="0069345A" w:rsidP="0069345A">
      <w:pPr>
        <w:pStyle w:val="Default"/>
        <w:jc w:val="both"/>
        <w:rPr>
          <w:color w:val="auto"/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3.4. Существующие технические и технологические проблемы в системах водоотведения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pacing w:val="2"/>
          <w:sz w:val="28"/>
          <w:szCs w:val="28"/>
          <w:lang w:eastAsia="ar-SA"/>
        </w:rPr>
        <w:t xml:space="preserve">Очистные сооружения по ул. Мира (ОС-1) перегружены, требуется реконструкция ОС с увеличением объема переработки сточных вод и с прокладкой трубопровода от ОС до выпуска в реку Ветлуга протяженностью </w:t>
      </w:r>
      <w:smartTag w:uri="urn:schemas-microsoft-com:office:smarttags" w:element="metricconverter">
        <w:smartTagPr>
          <w:attr w:name="ProductID" w:val="1700 м"/>
        </w:smartTagPr>
        <w:r w:rsidRPr="00545245">
          <w:rPr>
            <w:spacing w:val="2"/>
            <w:sz w:val="28"/>
            <w:szCs w:val="28"/>
            <w:lang w:eastAsia="ar-SA"/>
          </w:rPr>
          <w:t>1700 м</w:t>
        </w:r>
      </w:smartTag>
      <w:r w:rsidRPr="00545245">
        <w:rPr>
          <w:spacing w:val="2"/>
          <w:sz w:val="28"/>
          <w:szCs w:val="28"/>
          <w:lang w:eastAsia="ar-SA"/>
        </w:rPr>
        <w:t>.</w:t>
      </w: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На очистных сооружениях ул. Полевая (ОС-2) требуется прокладка трубопровода от ОС до выпуска в реку Ветлуга (устье реки </w:t>
      </w:r>
      <w:proofErr w:type="spellStart"/>
      <w:r w:rsidRPr="00545245">
        <w:rPr>
          <w:sz w:val="28"/>
          <w:szCs w:val="28"/>
        </w:rPr>
        <w:t>Баковки</w:t>
      </w:r>
      <w:proofErr w:type="spellEnd"/>
      <w:r w:rsidRPr="00545245">
        <w:rPr>
          <w:sz w:val="28"/>
          <w:szCs w:val="28"/>
        </w:rPr>
        <w:t>).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3.5. Анализ территорий муниципального образования,</w:t>
      </w: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неохваченных централизованной системой водоотведения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В многоквартирных жилых домах на ул. Полевой, ул. Свердлова от дома №5, по ул. </w:t>
      </w:r>
      <w:proofErr w:type="gramStart"/>
      <w:r w:rsidRPr="00545245">
        <w:rPr>
          <w:sz w:val="28"/>
          <w:szCs w:val="28"/>
        </w:rPr>
        <w:t>Лесной</w:t>
      </w:r>
      <w:proofErr w:type="gramEnd"/>
      <w:r w:rsidRPr="00545245">
        <w:rPr>
          <w:sz w:val="28"/>
          <w:szCs w:val="28"/>
        </w:rPr>
        <w:t xml:space="preserve"> а также от дома №4 и №1А по ул. Мичурина централизованное водоотведение отсутствует, сброс сточных вод происходит в выгребные ямы и далее спецтехникой вывозится на ОС-1.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3.6. Балансы производительности очистных</w:t>
      </w: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сооружений и притока сточных вод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Прогнозируется увеличение объема сточных вод  в связи с подключением к централизованной системе водоснабжения и водоотведения новых абонентов. </w:t>
      </w: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Прогнозные балансы сточных вод</w:t>
      </w: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</w:p>
    <w:tbl>
      <w:tblPr>
        <w:tblW w:w="95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1199"/>
        <w:gridCol w:w="1276"/>
        <w:gridCol w:w="1842"/>
      </w:tblGrid>
      <w:tr w:rsidR="00562E3B" w:rsidRPr="00545245" w:rsidTr="00784422"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Показатели</w:t>
            </w:r>
          </w:p>
        </w:tc>
        <w:tc>
          <w:tcPr>
            <w:tcW w:w="1199" w:type="dxa"/>
            <w:vAlign w:val="center"/>
          </w:tcPr>
          <w:p w:rsidR="00562E3B" w:rsidRPr="00545245" w:rsidRDefault="00CB11E4" w:rsidP="00562E3B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2022</w:t>
            </w:r>
            <w:r w:rsidR="00562E3B" w:rsidRPr="00545245">
              <w:rPr>
                <w:b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CB11E4" w:rsidP="00562E3B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2023</w:t>
            </w:r>
            <w:r w:rsidR="00562E3B">
              <w:rPr>
                <w:b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2</w:t>
            </w:r>
            <w:r w:rsidR="00CB11E4">
              <w:rPr>
                <w:b/>
                <w:color w:val="auto"/>
                <w:sz w:val="28"/>
                <w:szCs w:val="28"/>
              </w:rPr>
              <w:t>024</w:t>
            </w:r>
            <w:r>
              <w:rPr>
                <w:b/>
                <w:color w:val="auto"/>
                <w:sz w:val="28"/>
                <w:szCs w:val="28"/>
              </w:rPr>
              <w:t>-2026</w:t>
            </w:r>
            <w:r w:rsidRPr="00545245">
              <w:rPr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562E3B" w:rsidRPr="00545245" w:rsidTr="00784422">
        <w:trPr>
          <w:trHeight w:val="619"/>
        </w:trPr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отведенных стоков,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  <w:r w:rsidRPr="00545245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</w:tr>
      <w:tr w:rsidR="00562E3B" w:rsidRPr="00545245" w:rsidTr="00784422"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сточных вод, пропущенных через очистные сооружения,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</w:tr>
      <w:tr w:rsidR="00562E3B" w:rsidRPr="00545245" w:rsidTr="00784422"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реализации услуг потребителям,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  <w:r w:rsidRPr="00545245">
              <w:rPr>
                <w:color w:val="auto"/>
                <w:sz w:val="28"/>
                <w:szCs w:val="28"/>
              </w:rPr>
              <w:t>, в т. ч.:</w:t>
            </w:r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562E3B" w:rsidRPr="00545245" w:rsidTr="00784422">
        <w:trPr>
          <w:trHeight w:val="417"/>
        </w:trPr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население</w:t>
            </w:r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134,0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134,0</w:t>
            </w:r>
          </w:p>
        </w:tc>
      </w:tr>
      <w:tr w:rsidR="00562E3B" w:rsidRPr="00545245" w:rsidTr="00784422">
        <w:trPr>
          <w:trHeight w:val="410"/>
        </w:trPr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бюджетные учреждения</w:t>
            </w:r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29,0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29,0</w:t>
            </w:r>
          </w:p>
        </w:tc>
      </w:tr>
      <w:tr w:rsidR="00562E3B" w:rsidRPr="00545245" w:rsidTr="00784422">
        <w:trPr>
          <w:trHeight w:val="93"/>
        </w:trPr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прочие</w:t>
            </w:r>
          </w:p>
        </w:tc>
        <w:tc>
          <w:tcPr>
            <w:tcW w:w="1199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9,0</w:t>
            </w: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9,0</w:t>
            </w:r>
          </w:p>
        </w:tc>
      </w:tr>
      <w:tr w:rsidR="00562E3B" w:rsidRPr="00545245" w:rsidTr="00784422">
        <w:trPr>
          <w:trHeight w:val="422"/>
        </w:trPr>
        <w:tc>
          <w:tcPr>
            <w:tcW w:w="5245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Потери</w:t>
            </w:r>
          </w:p>
        </w:tc>
        <w:tc>
          <w:tcPr>
            <w:tcW w:w="1199" w:type="dxa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62E3B" w:rsidRPr="00545245" w:rsidRDefault="00562E3B" w:rsidP="00562E3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69345A" w:rsidRPr="00545245" w:rsidRDefault="0069345A" w:rsidP="0069345A">
      <w:pPr>
        <w:pStyle w:val="Default"/>
        <w:jc w:val="center"/>
        <w:rPr>
          <w:b/>
          <w:color w:val="auto"/>
          <w:sz w:val="28"/>
          <w:szCs w:val="28"/>
        </w:rPr>
      </w:pPr>
    </w:p>
    <w:p w:rsidR="0069345A" w:rsidRPr="00545245" w:rsidRDefault="0069345A" w:rsidP="0069345A">
      <w:pPr>
        <w:shd w:val="clear" w:color="auto" w:fill="FFFFFF"/>
        <w:jc w:val="center"/>
        <w:outlineLvl w:val="0"/>
        <w:rPr>
          <w:b/>
          <w:color w:val="0D0D0D"/>
          <w:sz w:val="28"/>
          <w:szCs w:val="28"/>
        </w:rPr>
      </w:pPr>
      <w:r w:rsidRPr="00545245">
        <w:rPr>
          <w:b/>
          <w:sz w:val="28"/>
          <w:szCs w:val="28"/>
        </w:rPr>
        <w:t xml:space="preserve">4. </w:t>
      </w:r>
      <w:r w:rsidRPr="00545245">
        <w:rPr>
          <w:b/>
          <w:color w:val="0D0D0D"/>
          <w:sz w:val="28"/>
          <w:szCs w:val="28"/>
        </w:rPr>
        <w:t>Мероприятия по развитию системы водоотведения</w:t>
      </w:r>
    </w:p>
    <w:p w:rsidR="0069345A" w:rsidRPr="00545245" w:rsidRDefault="0069345A" w:rsidP="0069345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45245">
        <w:rPr>
          <w:rFonts w:ascii="Times New Roman" w:hAnsi="Times New Roman" w:cs="Times New Roman"/>
          <w:b/>
          <w:sz w:val="28"/>
          <w:szCs w:val="28"/>
        </w:rPr>
        <w:t>муниципального образования – рабочий поселок Красные Баки</w:t>
      </w:r>
    </w:p>
    <w:p w:rsidR="0069345A" w:rsidRPr="00545245" w:rsidRDefault="0069345A" w:rsidP="0069345A">
      <w:pPr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bCs/>
          <w:sz w:val="28"/>
          <w:szCs w:val="28"/>
        </w:rPr>
      </w:pPr>
      <w:r w:rsidRPr="00545245">
        <w:rPr>
          <w:bCs/>
          <w:sz w:val="28"/>
          <w:szCs w:val="28"/>
        </w:rPr>
        <w:t>Для приема стоков от новой жилой застройки предусматривается строительство очистных сооружений полной биологической очистки производительностью 400 м</w:t>
      </w:r>
      <w:r w:rsidRPr="00545245">
        <w:rPr>
          <w:bCs/>
          <w:sz w:val="28"/>
          <w:szCs w:val="28"/>
          <w:vertAlign w:val="superscript"/>
        </w:rPr>
        <w:t>3</w:t>
      </w:r>
      <w:r w:rsidRPr="00545245">
        <w:rPr>
          <w:bCs/>
          <w:sz w:val="28"/>
          <w:szCs w:val="28"/>
        </w:rPr>
        <w:t>/</w:t>
      </w:r>
      <w:proofErr w:type="spellStart"/>
      <w:r w:rsidRPr="00545245">
        <w:rPr>
          <w:bCs/>
          <w:sz w:val="28"/>
          <w:szCs w:val="28"/>
        </w:rPr>
        <w:t>сут</w:t>
      </w:r>
      <w:proofErr w:type="spellEnd"/>
      <w:r w:rsidRPr="00545245">
        <w:rPr>
          <w:bCs/>
          <w:sz w:val="28"/>
          <w:szCs w:val="28"/>
        </w:rPr>
        <w:t>. с дальнейшим расширением очистных сооружений до 600 м</w:t>
      </w:r>
      <w:r w:rsidRPr="00545245">
        <w:rPr>
          <w:bCs/>
          <w:sz w:val="28"/>
          <w:szCs w:val="28"/>
          <w:vertAlign w:val="superscript"/>
        </w:rPr>
        <w:t>3</w:t>
      </w:r>
      <w:r w:rsidRPr="00545245">
        <w:rPr>
          <w:bCs/>
          <w:sz w:val="28"/>
          <w:szCs w:val="28"/>
        </w:rPr>
        <w:t>/</w:t>
      </w:r>
      <w:proofErr w:type="spellStart"/>
      <w:r w:rsidRPr="00545245">
        <w:rPr>
          <w:bCs/>
          <w:sz w:val="28"/>
          <w:szCs w:val="28"/>
        </w:rPr>
        <w:t>сут</w:t>
      </w:r>
      <w:proofErr w:type="spellEnd"/>
      <w:r w:rsidRPr="00545245">
        <w:rPr>
          <w:bCs/>
          <w:sz w:val="28"/>
          <w:szCs w:val="28"/>
        </w:rPr>
        <w:t>. Производственные сточные воды подаются в сеть поселковой канализации только после их очистки на локальных очистных сооружениях. Площадку очистных сооружений предлагается разместить на южной окраине р.п. Красные Баки, выпуск очищенных сточных вод – в                            р. Ветлуга ниже поселка по течению реки.</w:t>
      </w:r>
    </w:p>
    <w:p w:rsidR="0069345A" w:rsidRPr="00545245" w:rsidRDefault="0069345A" w:rsidP="0069345A">
      <w:pPr>
        <w:widowControl/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545245">
        <w:rPr>
          <w:bCs/>
          <w:sz w:val="28"/>
          <w:szCs w:val="28"/>
        </w:rPr>
        <w:t>Также планируются следующие мероприятия по развитию системы водоотведения:</w:t>
      </w:r>
    </w:p>
    <w:tbl>
      <w:tblPr>
        <w:tblW w:w="0" w:type="auto"/>
        <w:tblInd w:w="-108" w:type="dxa"/>
        <w:tblLook w:val="01E0" w:firstRow="1" w:lastRow="1" w:firstColumn="1" w:lastColumn="1" w:noHBand="0" w:noVBand="0"/>
      </w:tblPr>
      <w:tblGrid>
        <w:gridCol w:w="9679"/>
      </w:tblGrid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1. расширение существующих очистных сооружений на ул. Мира до 380 </w:t>
            </w:r>
            <w:r w:rsidRPr="00545245">
              <w:rPr>
                <w:bCs/>
                <w:sz w:val="28"/>
                <w:szCs w:val="28"/>
              </w:rPr>
              <w:t>м</w:t>
            </w:r>
            <w:r w:rsidRPr="00545245">
              <w:rPr>
                <w:bCs/>
                <w:sz w:val="28"/>
                <w:szCs w:val="28"/>
                <w:vertAlign w:val="superscript"/>
              </w:rPr>
              <w:t>3</w:t>
            </w:r>
            <w:r w:rsidRPr="00545245">
              <w:rPr>
                <w:bCs/>
                <w:sz w:val="28"/>
                <w:szCs w:val="28"/>
              </w:rPr>
              <w:t>/</w:t>
            </w:r>
            <w:proofErr w:type="spellStart"/>
            <w:r w:rsidRPr="00545245">
              <w:rPr>
                <w:bCs/>
                <w:sz w:val="28"/>
                <w:szCs w:val="28"/>
              </w:rPr>
              <w:t>сут</w:t>
            </w:r>
            <w:proofErr w:type="spellEnd"/>
            <w:r w:rsidRPr="00545245">
              <w:rPr>
                <w:sz w:val="28"/>
                <w:szCs w:val="28"/>
              </w:rPr>
              <w:t>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2. расширение существующих очистных сооружений на ул. Полевая до 450 </w:t>
            </w:r>
            <w:r w:rsidRPr="00545245">
              <w:rPr>
                <w:bCs/>
                <w:sz w:val="28"/>
                <w:szCs w:val="28"/>
              </w:rPr>
              <w:t>м</w:t>
            </w:r>
            <w:r w:rsidRPr="00545245">
              <w:rPr>
                <w:bCs/>
                <w:sz w:val="28"/>
                <w:szCs w:val="28"/>
                <w:vertAlign w:val="superscript"/>
              </w:rPr>
              <w:t>3</w:t>
            </w:r>
            <w:r w:rsidRPr="00545245">
              <w:rPr>
                <w:bCs/>
                <w:sz w:val="28"/>
                <w:szCs w:val="28"/>
              </w:rPr>
              <w:t>/</w:t>
            </w:r>
            <w:proofErr w:type="spellStart"/>
            <w:r w:rsidRPr="00545245">
              <w:rPr>
                <w:bCs/>
                <w:sz w:val="28"/>
                <w:szCs w:val="28"/>
              </w:rPr>
              <w:t>сут</w:t>
            </w:r>
            <w:proofErr w:type="spellEnd"/>
            <w:r w:rsidRPr="00545245">
              <w:rPr>
                <w:sz w:val="28"/>
                <w:szCs w:val="28"/>
              </w:rPr>
              <w:t>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3. подключение </w:t>
            </w:r>
            <w:proofErr w:type="spellStart"/>
            <w:r w:rsidRPr="00545245">
              <w:rPr>
                <w:sz w:val="28"/>
                <w:szCs w:val="28"/>
              </w:rPr>
              <w:t>неканализованного</w:t>
            </w:r>
            <w:proofErr w:type="spellEnd"/>
            <w:r w:rsidRPr="00545245">
              <w:rPr>
                <w:sz w:val="28"/>
                <w:szCs w:val="28"/>
              </w:rPr>
              <w:t xml:space="preserve"> жилого фонда к системе поселковой канализации с ликвидацией всех отстойников и выгребов;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 xml:space="preserve">4. ликвидация выпусков неочищенных сточных вод в р. </w:t>
            </w:r>
            <w:proofErr w:type="spellStart"/>
            <w:r w:rsidRPr="00545245">
              <w:rPr>
                <w:bCs/>
                <w:sz w:val="28"/>
                <w:szCs w:val="28"/>
              </w:rPr>
              <w:t>Баковка</w:t>
            </w:r>
            <w:proofErr w:type="spellEnd"/>
            <w:r w:rsidRPr="00545245">
              <w:rPr>
                <w:bCs/>
                <w:sz w:val="28"/>
                <w:szCs w:val="28"/>
              </w:rPr>
              <w:t xml:space="preserve"> от застройки по ул. Луговая и ул. Мичурина и подача стоков на проектируемые очистные сооружения;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5. строительство сливной станции для приема стоков от индивидуальной жилой застройки в районе проектируемых очистных сооружений;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6. подключение всех промышленных предприятий к поселковой сети канализации;</w:t>
            </w:r>
          </w:p>
        </w:tc>
      </w:tr>
      <w:tr w:rsidR="0069345A" w:rsidRPr="00545245" w:rsidTr="001A6D62">
        <w:trPr>
          <w:trHeight w:val="103"/>
        </w:trPr>
        <w:tc>
          <w:tcPr>
            <w:tcW w:w="9355" w:type="dxa"/>
          </w:tcPr>
          <w:p w:rsidR="0069345A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7. капитальный ремонт и реконструкция существующих канализационных сетей с учетом их санитарно-технического состояния.</w:t>
            </w:r>
          </w:p>
          <w:p w:rsidR="00562E3B" w:rsidRDefault="00562E3B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</w:p>
          <w:p w:rsidR="00562E3B" w:rsidRDefault="00562E3B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</w:p>
          <w:p w:rsidR="00562E3B" w:rsidRDefault="00562E3B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93C57C" wp14:editId="000C0117">
                  <wp:simplePos x="0" y="0"/>
                  <wp:positionH relativeFrom="margin">
                    <wp:posOffset>-44146</wp:posOffset>
                  </wp:positionH>
                  <wp:positionV relativeFrom="margin">
                    <wp:posOffset>88293</wp:posOffset>
                  </wp:positionV>
                  <wp:extent cx="6056160" cy="8277750"/>
                  <wp:effectExtent l="0" t="0" r="1905" b="9525"/>
                  <wp:wrapSquare wrapText="bothSides"/>
                  <wp:docPr id="7" name="Рисунок 7" descr="C:\Users\Vesna\Desktop\водоотведение.jpg\водоотведение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sna\Desktop\водоотведение.jpg\водоотведение-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" t="1065" r="4162" b="3901"/>
                          <a:stretch/>
                        </pic:blipFill>
                        <pic:spPr bwMode="auto">
                          <a:xfrm>
                            <a:off x="0" y="0"/>
                            <a:ext cx="6058343" cy="828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2E3B" w:rsidRDefault="00562E3B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</w:p>
          <w:p w:rsidR="00562E3B" w:rsidRPr="00545245" w:rsidRDefault="00562E3B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562E3B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0A94095" wp14:editId="181F4908">
            <wp:simplePos x="0" y="0"/>
            <wp:positionH relativeFrom="margin">
              <wp:posOffset>655320</wp:posOffset>
            </wp:positionH>
            <wp:positionV relativeFrom="margin">
              <wp:posOffset>48260</wp:posOffset>
            </wp:positionV>
            <wp:extent cx="5276850" cy="8784590"/>
            <wp:effectExtent l="0" t="0" r="0" b="0"/>
            <wp:wrapSquare wrapText="bothSides"/>
            <wp:docPr id="3" name="Рисунок 3" descr="C:\Users\Vesna\Desktop\водоотведение.jpg\водоотведение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водоотведение.jpg\водоотведение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-1" b="-1449"/>
                    <a:stretch/>
                  </pic:blipFill>
                  <pic:spPr bwMode="auto">
                    <a:xfrm>
                      <a:off x="0" y="0"/>
                      <a:ext cx="5276850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9E1C0B7" wp14:editId="04AAE7FA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938520" cy="8150225"/>
            <wp:effectExtent l="0" t="0" r="5080" b="3175"/>
            <wp:wrapSquare wrapText="bothSides"/>
            <wp:docPr id="6" name="Рисунок 6" descr="C:\Users\Vesna\Desktop\водоотведение.jpg\водоотведени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\Desktop\водоотведение.jpg\водоотведение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B921DD7" wp14:editId="1F8F878A">
            <wp:simplePos x="0" y="0"/>
            <wp:positionH relativeFrom="margin">
              <wp:posOffset>-319322</wp:posOffset>
            </wp:positionH>
            <wp:positionV relativeFrom="margin">
              <wp:posOffset>36168</wp:posOffset>
            </wp:positionV>
            <wp:extent cx="5940425" cy="8165465"/>
            <wp:effectExtent l="0" t="0" r="3175" b="6985"/>
            <wp:wrapSquare wrapText="bothSides"/>
            <wp:docPr id="4" name="Рисунок 4" descr="C:\Users\Vesna\Desktop\водоотведение.jpg\водоотведение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водоотведение.jpg\водоотведение-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04F8914" wp14:editId="664ABD33">
            <wp:simplePos x="0" y="0"/>
            <wp:positionH relativeFrom="margin">
              <wp:align>right</wp:align>
            </wp:positionH>
            <wp:positionV relativeFrom="margin">
              <wp:posOffset>59580</wp:posOffset>
            </wp:positionV>
            <wp:extent cx="5940425" cy="8152641"/>
            <wp:effectExtent l="0" t="0" r="3175" b="1270"/>
            <wp:wrapSquare wrapText="bothSides"/>
            <wp:docPr id="5" name="Рисунок 5" descr="C:\Users\Vesna\Desktop\водоотведение.jpg\водоотведение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водоотведение.jpg\водоотведение-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A51B7F" w:rsidRDefault="00A51B7F"/>
    <w:sectPr w:rsidR="00A5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F9"/>
    <w:rsid w:val="000C7AB6"/>
    <w:rsid w:val="00245A07"/>
    <w:rsid w:val="00272B2F"/>
    <w:rsid w:val="00545245"/>
    <w:rsid w:val="00562E3B"/>
    <w:rsid w:val="005D5D98"/>
    <w:rsid w:val="0069345A"/>
    <w:rsid w:val="00784422"/>
    <w:rsid w:val="008C377D"/>
    <w:rsid w:val="00A51B7F"/>
    <w:rsid w:val="00A60431"/>
    <w:rsid w:val="00CB11E4"/>
    <w:rsid w:val="00D42044"/>
    <w:rsid w:val="00FA21F9"/>
    <w:rsid w:val="00FB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8A0B7E"/>
  <w15:docId w15:val="{0BFF6DD5-C814-4FC5-864A-2D659D79D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9345A"/>
    <w:pPr>
      <w:framePr w:hSpace="180" w:wrap="around" w:vAnchor="text" w:hAnchor="margin" w:y="643"/>
      <w:widowControl/>
      <w:autoSpaceDE/>
      <w:autoSpaceDN/>
      <w:adjustRightInd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6934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345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34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934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69345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/>
    </w:rPr>
  </w:style>
  <w:style w:type="paragraph" w:styleId="a7">
    <w:name w:val="No Spacing"/>
    <w:uiPriority w:val="1"/>
    <w:qFormat/>
    <w:rsid w:val="0069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C377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377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16</cp:revision>
  <cp:lastPrinted>2022-05-25T07:44:00Z</cp:lastPrinted>
  <dcterms:created xsi:type="dcterms:W3CDTF">2021-05-20T07:59:00Z</dcterms:created>
  <dcterms:modified xsi:type="dcterms:W3CDTF">2022-05-25T07:45:00Z</dcterms:modified>
</cp:coreProperties>
</file>