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9A1BF6">
        <w:rPr>
          <w:sz w:val="28"/>
          <w:szCs w:val="28"/>
          <w:u w:val="single"/>
        </w:rPr>
        <w:t xml:space="preserve">От </w:t>
      </w:r>
      <w:r w:rsidR="00CC1A53">
        <w:rPr>
          <w:sz w:val="28"/>
          <w:szCs w:val="28"/>
          <w:u w:val="single"/>
        </w:rPr>
        <w:t>18</w:t>
      </w:r>
      <w:r w:rsidR="00707CCA">
        <w:rPr>
          <w:sz w:val="28"/>
          <w:szCs w:val="28"/>
          <w:u w:val="single"/>
        </w:rPr>
        <w:t xml:space="preserve"> </w:t>
      </w:r>
      <w:r w:rsidR="00CC1A53">
        <w:rPr>
          <w:sz w:val="28"/>
          <w:szCs w:val="28"/>
          <w:u w:val="single"/>
        </w:rPr>
        <w:t>мая</w:t>
      </w:r>
      <w:r w:rsidR="00244E0C" w:rsidRPr="009A1BF6">
        <w:rPr>
          <w:sz w:val="28"/>
          <w:szCs w:val="28"/>
          <w:u w:val="single"/>
        </w:rPr>
        <w:t xml:space="preserve"> </w:t>
      </w:r>
      <w:r w:rsidR="00AF3BF5" w:rsidRPr="009A1BF6">
        <w:rPr>
          <w:sz w:val="28"/>
          <w:szCs w:val="28"/>
          <w:u w:val="single"/>
        </w:rPr>
        <w:t>201</w:t>
      </w:r>
      <w:r w:rsidR="00244E0C" w:rsidRPr="009A1BF6">
        <w:rPr>
          <w:sz w:val="28"/>
          <w:szCs w:val="28"/>
          <w:u w:val="single"/>
        </w:rPr>
        <w:t>8</w:t>
      </w:r>
      <w:r w:rsidR="00AF3BF5">
        <w:rPr>
          <w:sz w:val="28"/>
          <w:szCs w:val="28"/>
        </w:rPr>
        <w:t xml:space="preserve"> </w:t>
      </w:r>
      <w:r w:rsidR="00AF3BF5" w:rsidRPr="00EC0278">
        <w:rPr>
          <w:sz w:val="28"/>
          <w:szCs w:val="28"/>
        </w:rPr>
        <w:t xml:space="preserve">г.                                   </w:t>
      </w:r>
      <w:r w:rsidR="00AF3BF5">
        <w:rPr>
          <w:sz w:val="28"/>
          <w:szCs w:val="28"/>
        </w:rPr>
        <w:t xml:space="preserve">    </w:t>
      </w:r>
      <w:r w:rsidR="00AF3BF5" w:rsidRPr="00EC0278">
        <w:rPr>
          <w:sz w:val="28"/>
          <w:szCs w:val="28"/>
        </w:rPr>
        <w:t xml:space="preserve">              </w:t>
      </w:r>
      <w:r w:rsidR="00AF3BF5">
        <w:rPr>
          <w:sz w:val="28"/>
          <w:szCs w:val="28"/>
        </w:rPr>
        <w:t xml:space="preserve">           </w:t>
      </w:r>
      <w:r w:rsidR="00AF3BF5" w:rsidRPr="00EC0278">
        <w:rPr>
          <w:sz w:val="28"/>
          <w:szCs w:val="28"/>
        </w:rPr>
        <w:t xml:space="preserve">        </w:t>
      </w:r>
      <w:r w:rsidR="00D876BB">
        <w:rPr>
          <w:sz w:val="28"/>
          <w:szCs w:val="28"/>
        </w:rPr>
        <w:t xml:space="preserve"> </w:t>
      </w:r>
      <w:r w:rsidR="00244E0C">
        <w:rPr>
          <w:sz w:val="28"/>
          <w:szCs w:val="28"/>
        </w:rPr>
        <w:t xml:space="preserve">   </w:t>
      </w:r>
      <w:r w:rsidR="00D876BB">
        <w:rPr>
          <w:sz w:val="28"/>
          <w:szCs w:val="28"/>
        </w:rPr>
        <w:t xml:space="preserve">  </w:t>
      </w:r>
      <w:r w:rsidR="00997433">
        <w:rPr>
          <w:sz w:val="28"/>
          <w:szCs w:val="28"/>
        </w:rPr>
        <w:t xml:space="preserve">   </w:t>
      </w:r>
      <w:bookmarkStart w:id="0" w:name="_GoBack"/>
      <w:r w:rsidR="00AF3BF5" w:rsidRPr="00BA0C24">
        <w:rPr>
          <w:sz w:val="28"/>
          <w:szCs w:val="28"/>
          <w:u w:val="single"/>
        </w:rPr>
        <w:t xml:space="preserve">№ </w:t>
      </w:r>
      <w:r w:rsidR="00BA0C24" w:rsidRPr="00BA0C24">
        <w:rPr>
          <w:sz w:val="28"/>
          <w:szCs w:val="28"/>
          <w:u w:val="single"/>
        </w:rPr>
        <w:t>142</w:t>
      </w:r>
      <w:bookmarkEnd w:id="0"/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567"/>
        <w:jc w:val="both"/>
        <w:rPr>
          <w:b/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CC1A53">
        <w:rPr>
          <w:sz w:val="27"/>
          <w:szCs w:val="27"/>
        </w:rPr>
        <w:t>й области от 18.05.2018 года № 5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CC1A53" w:rsidRPr="00CC1A53" w:rsidRDefault="00CC1A53" w:rsidP="00CC1A53">
      <w:pPr>
        <w:jc w:val="both"/>
        <w:rPr>
          <w:sz w:val="27"/>
          <w:szCs w:val="27"/>
        </w:rPr>
      </w:pPr>
      <w:r w:rsidRPr="00CC1A53">
        <w:rPr>
          <w:sz w:val="27"/>
          <w:szCs w:val="27"/>
        </w:rPr>
        <w:t>- ул. Верхняя Слобода, в 30 метрах на юго-запад от магазина № 8, общей площадью 90 кв. м., под реконструкцию одноэтажного отдельно стоящего здания(строения) – торговый павильон под магазин.</w:t>
      </w:r>
    </w:p>
    <w:p w:rsidR="00AF3BF5" w:rsidRPr="00EC0278" w:rsidRDefault="00CC1A53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31 мая</w:t>
      </w:r>
      <w:r w:rsidR="00D876BB">
        <w:rPr>
          <w:sz w:val="27"/>
          <w:szCs w:val="27"/>
        </w:rPr>
        <w:t xml:space="preserve"> 2018</w:t>
      </w:r>
      <w:r w:rsidR="00AF3BF5" w:rsidRPr="00EC0278">
        <w:rPr>
          <w:sz w:val="27"/>
          <w:szCs w:val="27"/>
        </w:rPr>
        <w:t xml:space="preserve"> года </w:t>
      </w:r>
      <w:r w:rsidR="00C869DD">
        <w:rPr>
          <w:sz w:val="27"/>
          <w:szCs w:val="27"/>
        </w:rPr>
        <w:t>в 15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C027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DF7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0C24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2CE5"/>
  <w15:docId w15:val="{F0490192-9E1A-4B32-A703-4D1F0C11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12BC-C51F-4D9D-8805-D076CCE7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3</cp:revision>
  <cp:lastPrinted>2018-05-18T10:43:00Z</cp:lastPrinted>
  <dcterms:created xsi:type="dcterms:W3CDTF">2018-05-18T10:43:00Z</dcterms:created>
  <dcterms:modified xsi:type="dcterms:W3CDTF">2018-10-17T11:39:00Z</dcterms:modified>
</cp:coreProperties>
</file>