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Поселковый Совет рабочего поселка Красные Баки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Краснобаковского района Нижегородской области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71D8" w:rsidRPr="006D3E66" w:rsidRDefault="00641935" w:rsidP="00BB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FF3E07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51A8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</w:t>
      </w:r>
      <w:r w:rsidR="00FF3E07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августа 2021</w:t>
      </w:r>
      <w:r w:rsidR="00BB71D8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</w:t>
      </w:r>
      <w:r w:rsidR="00BB71D8"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E24F6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B651A8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37 </w:t>
      </w:r>
      <w:r w:rsidR="00EE24F6" w:rsidRPr="006D3E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320"/>
      </w:tblGrid>
      <w:tr w:rsidR="00BB71D8" w:rsidRPr="006D3E66" w:rsidTr="006635F6">
        <w:trPr>
          <w:trHeight w:val="360"/>
        </w:trPr>
        <w:tc>
          <w:tcPr>
            <w:tcW w:w="4320" w:type="dxa"/>
          </w:tcPr>
          <w:p w:rsidR="00BB71D8" w:rsidRPr="006D3E66" w:rsidRDefault="00BB71D8" w:rsidP="00BB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BB71D8" w:rsidRPr="006D3E66" w:rsidRDefault="00BB71D8" w:rsidP="00BB7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поселкового Совета рабочего поселка Красные Баки Краснобаковского района Нижегородск</w:t>
            </w:r>
            <w:r w:rsidR="00FF3E07"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области от 28.08.2021 г. № 35</w:t>
            </w:r>
            <w:r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схемы водоснабжения и водоотведения муниципального образования – рабочий п</w:t>
            </w:r>
            <w:r w:rsidR="00FF3E07"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оселок Красные Баки на 2017-2026</w:t>
            </w:r>
            <w:r w:rsidRPr="006D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</w:tbl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в соответствие с действующим законодательством Российской Федерации, поселковый Совет рабочего поселка Красные Баки Краснобаковского района Нижегородской области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</w:t>
      </w:r>
      <w:r w:rsidRPr="006D3E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поселкового Совета рабочего поселка Красные Баки Краснобаковского района Ниж</w:t>
      </w:r>
      <w:r w:rsidR="00FF3E07"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егородской области от 28.08.2020 г. № 35</w:t>
      </w: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схемы водоснабжения и водоотведения муниципального образования – рабо</w:t>
      </w:r>
      <w:r w:rsidR="00FF3E07"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поселок Красные Баки на 2017-2026</w:t>
      </w: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(далее – схема), изложив и утвердив схему в следующей редакции (прилагается).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D3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71D8" w:rsidRPr="006D3E66" w:rsidRDefault="00BB71D8" w:rsidP="00BB71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3E07" w:rsidRPr="006D3E66" w:rsidRDefault="00FF3E07" w:rsidP="00FF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местного самоуправления   </w:t>
      </w:r>
    </w:p>
    <w:p w:rsidR="00FF3E07" w:rsidRPr="006D3E66" w:rsidRDefault="00FF3E07" w:rsidP="00FF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поселка Красные Баки </w:t>
      </w:r>
    </w:p>
    <w:p w:rsidR="00FF3E07" w:rsidRPr="006D3E66" w:rsidRDefault="00FF3E07" w:rsidP="00FF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Краснобаковского района </w:t>
      </w:r>
    </w:p>
    <w:p w:rsidR="00FF3E07" w:rsidRPr="006D3E66" w:rsidRDefault="00FF3E07" w:rsidP="00FF3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                                                                     А.И. Махров</w:t>
      </w: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Утверждена</w:t>
      </w:r>
    </w:p>
    <w:p w:rsidR="00BB71D8" w:rsidRPr="006D3E66" w:rsidRDefault="00BB71D8" w:rsidP="00BB71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поселкового Совета</w:t>
      </w:r>
    </w:p>
    <w:p w:rsidR="00BB71D8" w:rsidRPr="006D3E66" w:rsidRDefault="00BB71D8" w:rsidP="00BB71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рабочего поселка Красные Баки</w:t>
      </w:r>
    </w:p>
    <w:p w:rsidR="00BB71D8" w:rsidRPr="006D3E66" w:rsidRDefault="00BB71D8" w:rsidP="00BB71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Краснобаковского района</w:t>
      </w:r>
    </w:p>
    <w:p w:rsidR="00BB71D8" w:rsidRPr="006D3E66" w:rsidRDefault="00BB71D8" w:rsidP="00BB71D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Нижегородской области</w:t>
      </w:r>
    </w:p>
    <w:p w:rsidR="00BB71D8" w:rsidRPr="006D3E66" w:rsidRDefault="00641935" w:rsidP="00BB71D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u w:val="single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</w:t>
      </w:r>
      <w:r w:rsidR="00FF3E07" w:rsidRPr="006D3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B651A8" w:rsidRPr="006D3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26 </w:t>
      </w:r>
      <w:r w:rsidR="00FF3E07" w:rsidRPr="006D3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августа 2021 г. №</w:t>
      </w:r>
      <w:r w:rsidR="00B651A8" w:rsidRPr="006D3E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37</w:t>
      </w: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Схема водоснабжения </w:t>
      </w: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на территории муниципального образования - рабочий поселок Красные Баки Краснобаковского района Нижегородской области</w:t>
      </w:r>
    </w:p>
    <w:p w:rsidR="00BB71D8" w:rsidRPr="006D3E66" w:rsidRDefault="00BB71D8" w:rsidP="00BB71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на 2017-202</w:t>
      </w:r>
      <w:r w:rsidR="00FF3E07" w:rsidRPr="006D3E6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>6</w:t>
      </w:r>
      <w:r w:rsidRPr="006D3E66">
        <w:rPr>
          <w:rFonts w:ascii="Times New Roman" w:eastAsia="Times New Roman" w:hAnsi="Times New Roman" w:cs="Times New Roman"/>
          <w:b/>
          <w:color w:val="000000"/>
          <w:kern w:val="36"/>
          <w:sz w:val="48"/>
          <w:szCs w:val="48"/>
          <w:lang w:eastAsia="ru-RU"/>
        </w:rPr>
        <w:t xml:space="preserve"> годы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р.п. Красные Баки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EA2363"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6D3E66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Содержание: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5"/>
        <w:gridCol w:w="7713"/>
        <w:gridCol w:w="1181"/>
      </w:tblGrid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стр.</w:t>
            </w:r>
          </w:p>
        </w:tc>
      </w:tr>
      <w:tr w:rsidR="00BB71D8" w:rsidRPr="006D3E66" w:rsidTr="006635F6">
        <w:trPr>
          <w:trHeight w:val="288"/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Общие сведения о муниципальном образовании 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  р.п. Красные Баки, п. Затон, п. Лесной Курорт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и функционирования существующих источников водоснабжения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Существующее положение в сфере водоснабжения р.п. Красные Баки, п. Затон, п. Лесной Курорт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Балансы производительности сооружений системы водоснабжения и потребления воды в зонах действия источников водоснабжения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Перспективное потребление коммунальных ресурсов в сфере водоснабжения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1D8" w:rsidRPr="006D3E66" w:rsidTr="006635F6">
        <w:trPr>
          <w:jc w:val="center"/>
        </w:trPr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приложения</w:t>
            </w:r>
          </w:p>
        </w:tc>
        <w:tc>
          <w:tcPr>
            <w:tcW w:w="11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Введение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водоснабжения разрабатывается в соответствии с Федеральным законом № 416 «О водоснабжении и водоотведении».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водоснабжения разрабатывается на срок не менее 10 лет. В данном случае разрабатывается на срок 2017 – 2026г.г.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водоснабжения содержит: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основные направления, принципы, задачи и целевые показатели развития централизованных систем водоснабжения;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прогнозные балансы потребления питьевой, технической воды сроком не менее чем на 10 лет с учетом различных сценариев развития поселений;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зоны централизованного водоснабжения;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карты (схемы) планируемого размещения объектов централизованных систем, холодного водоснабжения;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границы планируемых зон размещения объектов централизованных систем холодного водоснабжения;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перечень основных мероприятий по реализации схем водоснабжения в разбивке по годам, включая технические обоснования этих мероприятий и оценку стоимости их реализации.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B71D8" w:rsidRPr="006D3E66" w:rsidRDefault="00BB71D8" w:rsidP="00BB71D8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E6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сведения о муниципальном образовании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- рабочий поселок Красные Баки Краснобаковского района Нижегородской области расположено в северо-восточной части Нижегородской области.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Административно-территориальное деление поселения образуют: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р.п. Красные Баки; 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п. Затон;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п. Лесной Курорт.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E66">
        <w:rPr>
          <w:rFonts w:ascii="Times New Roman" w:eastAsia="Times New Roman" w:hAnsi="Times New Roman" w:cs="Times New Roman"/>
          <w:sz w:val="24"/>
          <w:szCs w:val="24"/>
        </w:rPr>
        <w:t>В геоморфологическом отношении территория водозаборов р.п. Красные Баки приурочена к Волго-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</w:rPr>
        <w:t>Ветлужской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 низине. Эксплуатационные скважины находятся на правобережном водораздельном склоне долины р. Ветлуги на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</w:rPr>
        <w:t>абс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</w:rPr>
        <w:t>. отм.110-</w:t>
      </w:r>
      <w:smartTag w:uri="urn:schemas-microsoft-com:office:smarttags" w:element="metricconverter">
        <w:smartTagPr>
          <w:attr w:name="ProductID" w:val="135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</w:rPr>
          <w:t>135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 БС. Эксплуатационные скважины в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. Затон и Лесной Курорт расположены на </w:t>
      </w:r>
      <w:r w:rsidRPr="006D3E66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 левобережной террасе р. Ветлуги на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</w:rPr>
        <w:t>абс.отметках</w:t>
      </w:r>
      <w:proofErr w:type="spellEnd"/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 80-</w:t>
      </w:r>
      <w:smartTag w:uri="urn:schemas-microsoft-com:office:smarttags" w:element="metricconverter">
        <w:smartTagPr>
          <w:attr w:name="ProductID" w:val="88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</w:rPr>
          <w:t>88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 БС.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численность населения, проживающего на территории муниципального образования, составляет человек - 7808, в том числе: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р.п. Красные Баки               – 7377 человек;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− п. Затон, </w:t>
      </w: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п.Л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есной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Курорт    – 431 человек.</w:t>
      </w:r>
    </w:p>
    <w:p w:rsidR="00760A2A" w:rsidRPr="006D3E66" w:rsidRDefault="00760A2A" w:rsidP="00760A2A">
      <w:pPr>
        <w:pStyle w:val="a9"/>
        <w:rPr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площадь территории муниципального образования - 623 га. Генеральным планом р.п. Красные Баки до 2026 года, в связи с потребностями в строительстве индивидуального, коттеджного жилого фонда предполагается увеличение на 200 га. Общий объем нового строительства на расчетный период составляет 112,0 </w:t>
      </w: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тыс.кв.м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это 210 домов индивидуальной, малоэтажной застройки с земельными участками, с площадью дома </w:t>
      </w:r>
      <w:smartTag w:uri="urn:schemas-microsoft-com:office:smarttags" w:element="metricconverter">
        <w:smartTagPr>
          <w:attr w:name="ProductID" w:val="180 м2"/>
        </w:smartTagPr>
        <w:r w:rsidRPr="006D3E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180 м2</w:t>
        </w:r>
      </w:smartTag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земельным участком 15 соток.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Организацией, осуществляющей эксплуатацию сетей водоснабжения, является </w:t>
      </w:r>
      <w:r w:rsidRPr="006D3E66">
        <w:rPr>
          <w:rFonts w:ascii="Times New Roman" w:eastAsia="Times New Roman" w:hAnsi="Times New Roman" w:cs="Times New Roman"/>
          <w:sz w:val="24"/>
          <w:szCs w:val="24"/>
        </w:rPr>
        <w:t>МУП «Коммунресурс Краснобаковского района.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Водопотребителем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промышленный, частный и коммунальный сектор.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Краснобаковского муниципального образования осуществляется за счет подземных вод с помощью артезианских скважин, расположенных по месту. </w:t>
      </w:r>
    </w:p>
    <w:p w:rsidR="00BB71D8" w:rsidRPr="006D3E66" w:rsidRDefault="00BB71D8" w:rsidP="00BB71D8">
      <w:pPr>
        <w:numPr>
          <w:ilvl w:val="0"/>
          <w:numId w:val="1"/>
        </w:num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Водоснабжение муниципального образования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Хозяйственно-питьевое водоснабжение муниципального образования обеспечивается за счет подземных вод.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скважин находящихся на балансе </w:t>
      </w:r>
      <w:r w:rsidRPr="006D3E66">
        <w:rPr>
          <w:rFonts w:ascii="Times New Roman" w:eastAsia="Times New Roman" w:hAnsi="Times New Roman" w:cs="Times New Roman"/>
          <w:sz w:val="24"/>
          <w:szCs w:val="24"/>
        </w:rPr>
        <w:t xml:space="preserve">МУП «Коммунресурс Краснобаковского района 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- 15 шт. Семь скважин расположено в северной части поселка, а четыре в южной, 2 п. Затон и 2 п. Лесной курорт. Ориентировочный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1927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Управление скважинами автоматизированное. Установлено 8 станций СУПН-1-27-1 в р.п. Красные Баки, 1 станция СУПН-1-5,5, 2 в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п.Затон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, 1 станция СУПН-1-5,5 п. Лесной Курорт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 1 расположена р.п. Красные Баки ЮЗ окраина, ул. Нижегородская. Находится в кирпичном павильоне размером 3*5м, высотой 2м, закрывающемся на замок. Год ввода в эксплуатацию 1969, глубина </w:t>
      </w:r>
      <w:smartTag w:uri="urn:schemas-microsoft-com:office:smarttags" w:element="metricconverter">
        <w:smartTagPr>
          <w:attr w:name="ProductID" w:val="11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176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4,16 л/с,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отм.устья</w:t>
      </w:r>
      <w:proofErr w:type="spellEnd"/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8-16-140,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№2 расположена р.п. Красные Баки ЮЗ часть, ул. Нижегородская. Находится в кирпичном колодце диаметром 15м, глубиной 1,5м, закрытом железной крышкой без замка. Год ввода в эксплуатацию 1969, глубина </w:t>
      </w:r>
      <w:smartTag w:uri="urn:schemas-microsoft-com:office:smarttags" w:element="metricconverter">
        <w:smartTagPr>
          <w:attr w:name="ProductID" w:val="107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107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180 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2,77 л/с,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отм.устья</w:t>
      </w:r>
      <w:proofErr w:type="spellEnd"/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5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№3 расположена р.п. Красные Баки СЗ часть, ул. Мира. Находится в кирпичном павильоне размером 3*3м, высотой 2м, закрывающемся на замок. Год ввода в эксплуатацию 1972, глубина </w:t>
      </w:r>
      <w:smartTag w:uri="urn:schemas-microsoft-com:office:smarttags" w:element="metricconverter">
        <w:smartTagPr>
          <w:attr w:name="ProductID" w:val="12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5,0л/с,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устья скважины </w:t>
      </w:r>
      <w:smartTag w:uri="urn:schemas-microsoft-com:office:smarttags" w:element="metricconverter">
        <w:smartTagPr>
          <w:attr w:name="ProductID" w:val="12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8-16-140,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№4 расположена р.п. Красные Баки ЮЗ окраина, ул. Свердлова. Находится в круглом железобетонном колодце диаметром 1,85м, глубиной 3,5м, закрытом железным листом без замка. Год ввода в эксплуатацию 1973, глубина </w:t>
      </w:r>
      <w:smartTag w:uri="urn:schemas-microsoft-com:office:smarttags" w:element="metricconverter">
        <w:smartTagPr>
          <w:attr w:name="ProductID" w:val="114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114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5,55 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5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№5 расположена р.п. Красные Баки СЗ окраина, ул. Синявина. Находится в кирпичном павильоне размером 3*3м, высотой 1,8м, закрывающемся на замок. Год ввода в эксплуатацию 1976, глубина </w:t>
      </w:r>
      <w:smartTag w:uri="urn:schemas-microsoft-com:office:smarttags" w:element="metricconverter">
        <w:smartTagPr>
          <w:attr w:name="ProductID" w:val="11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4,44л/с,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8-16-140,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№6 расположена р.п. Красные Баки СЗ часть, ул. Синявина,53. Находится в кирпичном колодце размером 1,5*1,5м, глубиной 1,0м, который до поверхности засыпан опилками, сверху колодец накрыт листом железа. Год ввода в эксплуатацию 1976, глубина </w:t>
      </w:r>
      <w:smartTag w:uri="urn:schemas-microsoft-com:office:smarttags" w:element="metricconverter">
        <w:smartTagPr>
          <w:attr w:name="ProductID" w:val="101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101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5,55 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6-10-110,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№7 расположена р.п. Красные Баки в </w:t>
      </w:r>
      <w:smartTag w:uri="urn:schemas-microsoft-com:office:smarttags" w:element="metricconverter">
        <w:smartTagPr>
          <w:attr w:name="ProductID" w:val="1,1 к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1,1 км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ЗЮЗ южной окраины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д.Моисеиха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Строителей. Находится в кирпичном колодце размером 2*2м, глубиной 1,0м, который до поверхности засыпан опилками, закрыт деревянным щитом. Год ввода в эксплуатацию 1978, глубина 107м.,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224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5,14 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1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6-16-140,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№8 расположена р.п. Красные Баки СЗ часть, ул. Мира. Находится в кирпичном павильоне размером 2,5*2,5м, высотой 2м. Год ввода в эксплуатацию 1979, глубина </w:t>
      </w:r>
      <w:smartTag w:uri="urn:schemas-microsoft-com:office:smarttags" w:element="metricconverter">
        <w:smartTagPr>
          <w:attr w:name="ProductID" w:val="108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108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3,33л/с,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2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6-10-110, глубина установки 85м.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№9 расположена р.п. Красные Баки СЗ часть, ул. Мира. Находится в кирпичном павильоне размером 2,5*2,0м, высотой 2,0м. Год ввода в эксплуатацию 1981, глубина </w:t>
      </w:r>
      <w:smartTag w:uri="urn:schemas-microsoft-com:office:smarttags" w:element="metricconverter">
        <w:smartTagPr>
          <w:attr w:name="ProductID" w:val="12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256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5,0 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35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135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8-16-140, глубина установки 85м.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№10 расположена п. Затон центральная часть, ул. Водников. Находится в кирпичном павильоне обшитом деревом, размером 3*2м, высотой 2,5м. Год ввода в эксплуатацию 1966, глубина </w:t>
      </w:r>
      <w:smartTag w:uri="urn:schemas-microsoft-com:office:smarttags" w:element="metricconverter">
        <w:smartTagPr>
          <w:attr w:name="ProductID" w:val="6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2,5л/с,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8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6-10-110, глубина установки 40м.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№11 расположена п. Затон центральная часть (в садике), ул. Водников. Находится в кирпичном павильоне, размером 3,5*3,0м, высотой 2,5м. Год ввода в эксплуатацию 1975, глубина </w:t>
      </w:r>
      <w:smartTag w:uri="urn:schemas-microsoft-com:office:smarttags" w:element="metricconverter">
        <w:smartTagPr>
          <w:attr w:name="ProductID" w:val="5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3,33л/с,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8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6-10-110, глубина установки 30м.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№12 расположена п. лесной Курорт (в </w:t>
      </w:r>
      <w:smartTag w:uri="urn:schemas-microsoft-com:office:smarttags" w:element="metricconverter">
        <w:smartTagPr>
          <w:attr w:name="ProductID" w:val="0,1 к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0,1 км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севернее летнего клуба). Находится в бетонном квадратном колодце, размером 2*2м, глубиной 2,5м, закрытым чугунной крышкой. Год ввода в эксплуатацию 1983 ремонт в 1999, глубина </w:t>
      </w:r>
      <w:smartTag w:uri="urn:schemas-microsoft-com:office:smarttags" w:element="metricconverter">
        <w:smartTagPr>
          <w:attr w:name="ProductID" w:val="27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35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4,4л/с,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85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85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6-10-110, глубина установки 18м.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№13 расположена п. лесной Курорт (в </w:t>
      </w:r>
      <w:smartTag w:uri="urn:schemas-microsoft-com:office:smarttags" w:element="metricconverter">
        <w:smartTagPr>
          <w:attr w:name="ProductID" w:val="0,4 к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0,4 км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севернее главного корпуса). Находится в кирпичном квадратном колодце, размером 1,5*1,5м, глубиной 2,0м, закрытым чугунным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люком,на</w:t>
      </w:r>
      <w:proofErr w:type="spellEnd"/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замок не запирается. Год ввода в эксплуатацию 1983, глубина </w:t>
      </w:r>
      <w:smartTag w:uri="urn:schemas-microsoft-com:office:smarttags" w:element="metricconverter">
        <w:smartTagPr>
          <w:attr w:name="ProductID" w:val="27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4,4л/с,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88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88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6-10-80, глубина установки 16м.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Скважина №14 расположена р.п. Красные Баки, ул. Дружбы. Находится в железобетонном колодце закрыт чугунным люком, размером 1,5*1,5м, глубиной 2м. Год ввода в эксплуатацию 2011, </w:t>
      </w:r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глубина  </w:t>
      </w:r>
      <w:smartTag w:uri="urn:schemas-microsoft-com:office:smarttags" w:element="metricconverter">
        <w:smartTagPr>
          <w:attr w:name="ProductID" w:val="120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</w:t>
        </w:r>
        <w:proofErr w:type="gramEnd"/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6м3/час, 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</w:t>
      </w:r>
      <w:smartTag w:uri="urn:schemas-microsoft-com:office:smarttags" w:element="metricconverter">
        <w:smartTagPr>
          <w:attr w:name="ProductID" w:val="143 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143 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Насос ЭЦВ 6-10-140, глубина установки 80м.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Скважина № 15 расположена р.п. Красные Баки, ул. Парижской Коммуны. Находится в кирпичном павильоне, размером 2*2,5м, высотой 2м. Год ввода в эксплуатацию 1996, глубина 110 м, современный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водоотбор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20,5 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дебит 2,2л/с, 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абс.отм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.устья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скважины 85м. Насос ЭЦВ 6-10-110.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состояния и функционирования существующих источников водоснабжения </w:t>
      </w:r>
    </w:p>
    <w:p w:rsidR="00BB71D8" w:rsidRPr="006D3E66" w:rsidRDefault="00BB71D8" w:rsidP="00BB71D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Фактические данные о состоянии всех основных элементов системы водоснабжения поселения на 2017г.:</w:t>
      </w:r>
    </w:p>
    <w:p w:rsidR="00BB71D8" w:rsidRPr="006D3E66" w:rsidRDefault="00BB71D8" w:rsidP="00BB71D8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1"/>
        <w:gridCol w:w="1559"/>
        <w:gridCol w:w="1843"/>
        <w:gridCol w:w="987"/>
        <w:gridCol w:w="2098"/>
        <w:gridCol w:w="889"/>
      </w:tblGrid>
      <w:tr w:rsidR="00BB71D8" w:rsidRPr="006D3E66" w:rsidTr="00760A2A">
        <w:trPr>
          <w:trHeight w:val="529"/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расположения скважины</w:t>
            </w:r>
          </w:p>
        </w:tc>
        <w:tc>
          <w:tcPr>
            <w:tcW w:w="3402" w:type="dxa"/>
            <w:gridSpan w:val="2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Скважины</w:t>
            </w:r>
          </w:p>
        </w:tc>
        <w:tc>
          <w:tcPr>
            <w:tcW w:w="3974" w:type="dxa"/>
            <w:gridSpan w:val="3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Насосное оборудование</w:t>
            </w:r>
          </w:p>
        </w:tc>
      </w:tr>
      <w:tr w:rsidR="00BB71D8" w:rsidRPr="006D3E66" w:rsidTr="00760A2A">
        <w:trPr>
          <w:trHeight w:val="1104"/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установленного насоса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(паспортная)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м3/час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Напор,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электродвигателя,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Износ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 ЮЗ окраина,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ул.Нижегородская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8-16-140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№2,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Баки, ЮЗ часть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ул.Нижегородская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№3,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 СЗ часть,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8-16-140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№4,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 ЮЗ окраина,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ул.Свердлова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№5,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 СЗ окраина,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ул.Синявина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8-16-140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№6,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Баки, СЗ часть, ул.Синявина,53, насос ЭЦВ 6-10-110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№7,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Баки, в </w:t>
            </w:r>
            <w:smartTag w:uri="urn:schemas-microsoft-com:office:smarttags" w:element="metricconverter">
              <w:smartTagPr>
                <w:attr w:name="ProductID" w:val="1,1 км"/>
              </w:smartTagPr>
              <w:r w:rsidRPr="006D3E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1,1 км</w:t>
              </w:r>
            </w:smartTag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ЗЮЗ южной окраины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д.Моисеиха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ул.Строителей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1978.г.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Скважина №8,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 СЗ часть,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6-10-110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№9,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Баки, СЗ часть,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ул.Мира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8-16-140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№10,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п.Затон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часть,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ул.Водников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6-10-110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№11,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п.Затон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часть (в садике),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ул.Водников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6-10-110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№12,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п.Лесной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 (в </w:t>
            </w:r>
            <w:smartTag w:uri="urn:schemas-microsoft-com:office:smarttags" w:element="metricconverter">
              <w:smartTagPr>
                <w:attr w:name="ProductID" w:val="0,1 км"/>
              </w:smartTagPr>
              <w:r w:rsidRPr="006D3E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0,1 км</w:t>
              </w:r>
            </w:smartTag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севернее летнего клуба),  насос           ЭЦВ 6-10-110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№13,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п.Лесной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Курорт, (в </w:t>
            </w:r>
            <w:smartTag w:uri="urn:schemas-microsoft-com:office:smarttags" w:element="metricconverter">
              <w:smartTagPr>
                <w:attr w:name="ProductID" w:val="0,4 км"/>
              </w:smartTagPr>
              <w:r w:rsidRPr="006D3E6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0,4 км</w:t>
              </w:r>
            </w:smartTag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севернее главного корпуса), насос ЭЦВ 6-10-80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Скважина №14,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р.п.Красные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Баки,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насос ЭЦВ 6-10-140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2011.г.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B71D8" w:rsidRPr="006D3E66" w:rsidTr="00760A2A">
        <w:trPr>
          <w:jc w:val="center"/>
        </w:trPr>
        <w:tc>
          <w:tcPr>
            <w:tcW w:w="2841" w:type="dxa"/>
            <w:vAlign w:val="center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Скважина № 15, р.п. Красные Баки, ул. Парижской Коммуны, насос ЭЦВ – 6 – 10 - 110</w:t>
            </w:r>
          </w:p>
        </w:tc>
        <w:tc>
          <w:tcPr>
            <w:tcW w:w="155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1996г.</w:t>
            </w:r>
          </w:p>
        </w:tc>
        <w:tc>
          <w:tcPr>
            <w:tcW w:w="1843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98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889" w:type="dxa"/>
            <w:vAlign w:val="center"/>
          </w:tcPr>
          <w:p w:rsidR="00BB71D8" w:rsidRPr="006D3E66" w:rsidRDefault="00BB71D8" w:rsidP="00BB71D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BB71D8" w:rsidRPr="006D3E66" w:rsidRDefault="00BB71D8" w:rsidP="00BB71D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A2A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Приборы учета поднятой воды на каждой скважине отсутствуют. Объем поднятой воды определяется расчетным путем.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водоснабжения состоит из трубопроводов, проложенных подземным способом. Общая длина трубопроводов – 35795м. (схема сетей водопровода – приложение № 1). Степень износа систем водоснабжения составляет в среднем 80%. Высокая степень изношенности систем водоснабжения приводит к возникновению аварий водопроводных сетей, оборудования.</w:t>
      </w: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Характеристики трубопроводов системы водоснабжения</w:t>
      </w:r>
    </w:p>
    <w:p w:rsidR="00BB71D8" w:rsidRPr="006D3E66" w:rsidRDefault="00BB71D8" w:rsidP="00BB71D8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10146" w:type="dxa"/>
        <w:jc w:val="righ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5"/>
        <w:gridCol w:w="23"/>
        <w:gridCol w:w="1171"/>
        <w:gridCol w:w="688"/>
        <w:gridCol w:w="654"/>
        <w:gridCol w:w="763"/>
        <w:gridCol w:w="628"/>
        <w:gridCol w:w="843"/>
        <w:gridCol w:w="517"/>
        <w:gridCol w:w="824"/>
        <w:gridCol w:w="680"/>
        <w:gridCol w:w="804"/>
        <w:gridCol w:w="686"/>
      </w:tblGrid>
      <w:tr w:rsidR="00BB71D8" w:rsidRPr="006D3E66" w:rsidTr="006635F6">
        <w:trPr>
          <w:trHeight w:val="759"/>
          <w:jc w:val="right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трубопровода, мм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110, 150, 200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100, 150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BB71D8" w:rsidRPr="006D3E66" w:rsidTr="006635F6">
        <w:trPr>
          <w:trHeight w:val="493"/>
          <w:jc w:val="right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трубопровода</w:t>
            </w:r>
          </w:p>
        </w:tc>
        <w:tc>
          <w:tcPr>
            <w:tcW w:w="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сталь, ПВХ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сталь, ПВХ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ПВХ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 ПВХ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ПВХ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сталь, ПВХ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асб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</w:tbl>
    <w:p w:rsidR="00BB71D8" w:rsidRPr="006D3E66" w:rsidRDefault="00BB71D8" w:rsidP="00BB7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ввода в эксплуатацию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3"/>
        <w:gridCol w:w="1455"/>
        <w:gridCol w:w="2760"/>
      </w:tblGrid>
      <w:tr w:rsidR="00BB71D8" w:rsidRPr="006D3E66" w:rsidTr="006635F6">
        <w:trPr>
          <w:trHeight w:val="499"/>
        </w:trPr>
        <w:tc>
          <w:tcPr>
            <w:tcW w:w="3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Красные Баки</w:t>
            </w:r>
          </w:p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Красные Баки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 км</w:t>
            </w:r>
          </w:p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 км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 год</w:t>
            </w:r>
          </w:p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2010-2013гг</w:t>
            </w:r>
          </w:p>
        </w:tc>
      </w:tr>
      <w:tr w:rsidR="00BB71D8" w:rsidRPr="006D3E66" w:rsidTr="006635F6">
        <w:trPr>
          <w:trHeight w:val="343"/>
        </w:trPr>
        <w:tc>
          <w:tcPr>
            <w:tcW w:w="3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Затон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 км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1970год</w:t>
            </w:r>
          </w:p>
        </w:tc>
      </w:tr>
      <w:tr w:rsidR="00BB71D8" w:rsidRPr="006D3E66" w:rsidTr="006635F6">
        <w:trPr>
          <w:trHeight w:val="251"/>
        </w:trPr>
        <w:tc>
          <w:tcPr>
            <w:tcW w:w="37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Лесной Курорт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км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1970год</w:t>
            </w:r>
          </w:p>
        </w:tc>
      </w:tr>
    </w:tbl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Существующее положение в сфере водоснабжения поселения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2010 году по программе малоэтажное строительство (ветхий фонд) построено в р.п. Красные Баки 197м. водопроводов в </w:t>
      </w:r>
      <w:proofErr w:type="spellStart"/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D3E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25-50м, </w:t>
      </w:r>
      <w:r w:rsidRPr="006D3E6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50-147м.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2011 году построено новой водопроводной сети по ул. Дружбы, ул. Западная, ул. Полтавская, 70 лет Октября, пер. Парковый 2782м. Введена в действие скважина №14 по ул. Дружбы с производительностью 10м3/час.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2012-2013г.г. введено в эксплуатацию водопроводной сети 2416 м. и 9 пожарных гидрантов в микрорайоне улиц Дружбы, Западная, 70 лет Октября. С учетом вновь построенных водопроводов </w:t>
      </w:r>
      <w:proofErr w:type="spellStart"/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общя</w:t>
      </w:r>
      <w:proofErr w:type="spellEnd"/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протяженность сетей водоснабжения составляет 35795м.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то же время необходимо обратить внимание и на состояние ранее построенных трубопроводов системы водоснабжения, на приборный учет добываемой воды.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 Балансы производительности сооружений системы водоснабжения и потребления воды в зонах действия источников водоснабжения</w:t>
      </w:r>
    </w:p>
    <w:p w:rsidR="00760A2A" w:rsidRPr="006D3E66" w:rsidRDefault="00BB71D8" w:rsidP="00760A2A">
      <w:pPr>
        <w:pStyle w:val="a9"/>
        <w:rPr>
          <w:lang w:eastAsia="ru-RU"/>
        </w:rPr>
      </w:pPr>
      <w:r w:rsidRPr="006D3E66">
        <w:rPr>
          <w:lang w:eastAsia="ru-RU"/>
        </w:rPr>
        <w:t> 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 данные, предоставлены организацией, осуществляющей водоснабжение, о фактических объемах реализации услуг по водоснабжению представлены в таблице 3:</w:t>
      </w: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  Таблица 3</w:t>
      </w:r>
    </w:p>
    <w:tbl>
      <w:tblPr>
        <w:tblW w:w="8521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"/>
        <w:gridCol w:w="5597"/>
        <w:gridCol w:w="811"/>
        <w:gridCol w:w="688"/>
        <w:gridCol w:w="810"/>
      </w:tblGrid>
      <w:tr w:rsidR="006635F6" w:rsidRPr="006D3E66" w:rsidTr="006635F6">
        <w:trPr>
          <w:trHeight w:val="30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6" w:rsidRPr="006D3E66" w:rsidRDefault="006635F6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35F6" w:rsidRPr="006D3E66" w:rsidRDefault="006635F6" w:rsidP="00F1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6" w:rsidRPr="006D3E66" w:rsidRDefault="006635F6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6635F6" w:rsidRPr="006D3E66" w:rsidRDefault="006635F6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F6" w:rsidRPr="006D3E66" w:rsidRDefault="006635F6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2022</w:t>
            </w:r>
          </w:p>
        </w:tc>
      </w:tr>
      <w:tr w:rsidR="00760A2A" w:rsidRPr="006D3E66" w:rsidTr="006635F6">
        <w:trPr>
          <w:trHeight w:val="26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поднятая снабжающей организацией, тыс.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348,9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760A2A" w:rsidRPr="006D3E66" w:rsidTr="006635F6">
        <w:trPr>
          <w:trHeight w:val="255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отпущенная потребителю, тыс. м3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317,2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760A2A" w:rsidRPr="006D3E66" w:rsidTr="006635F6">
        <w:trPr>
          <w:trHeight w:val="260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воды, тыс.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60A2A" w:rsidRPr="006D3E66" w:rsidTr="006635F6">
        <w:trPr>
          <w:trHeight w:val="118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Среднесуточное потребление воды,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869,04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906,3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906,3</w:t>
            </w:r>
          </w:p>
        </w:tc>
      </w:tr>
      <w:tr w:rsidR="00760A2A" w:rsidRPr="006D3E66" w:rsidTr="00760A2A">
        <w:trPr>
          <w:trHeight w:val="93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суточное потребление воды,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960,0</w:t>
            </w:r>
          </w:p>
        </w:tc>
      </w:tr>
      <w:tr w:rsidR="00760A2A" w:rsidRPr="006D3E66" w:rsidTr="006635F6">
        <w:trPr>
          <w:trHeight w:val="371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Среднесуточные потери воды,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</w:tr>
    </w:tbl>
    <w:p w:rsidR="00760A2A" w:rsidRPr="006D3E66" w:rsidRDefault="00760A2A" w:rsidP="00760A2A">
      <w:pPr>
        <w:keepNext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</w:p>
    <w:p w:rsidR="00760A2A" w:rsidRPr="006D3E66" w:rsidRDefault="00760A2A" w:rsidP="00760A2A">
      <w:pPr>
        <w:keepNext/>
        <w:spacing w:after="0" w:line="240" w:lineRule="auto"/>
        <w:ind w:left="927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</w:p>
    <w:p w:rsidR="00BB71D8" w:rsidRPr="006D3E66" w:rsidRDefault="00BB71D8" w:rsidP="00BB71D8">
      <w:pPr>
        <w:keepNext/>
        <w:numPr>
          <w:ilvl w:val="1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</w:pPr>
      <w:r w:rsidRPr="006D3E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>Перспективное потребление коммунальных ресурсов в сфере водоснабжения</w:t>
      </w:r>
    </w:p>
    <w:p w:rsidR="00BB71D8" w:rsidRPr="006D3E66" w:rsidRDefault="00BB71D8" w:rsidP="00BB71D8">
      <w:pPr>
        <w:rPr>
          <w:rFonts w:ascii="Calibri" w:eastAsia="Times New Roman" w:hAnsi="Calibri" w:cs="Times New Roman"/>
          <w:lang w:val="x-none"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Расходование воды на хозяйственно-питьевые нужды населения является основной категорией водопотребления в поселении (около 78% от общего потребления). Количество расходуемой воды зависит от степени санитарно-технического благоустройства районов жилой застройки.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СП 30.1333.2012, СНиП 2.04.01-85* «Внутренний водопровод и канализация зданий», благоустройство жилой застройки для поселения разбито по следующим категориям: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 1-я категория - жилые одноэтажные дома, частный сектор, с водоразборными колонками;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категория - жилые дома квартирного типа, оборудованные внутренним водопроводом без канализации;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3-я категория - жилые дома квартирного типа, оборудованные внутренним водопроводом и канализацией (без санузла);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 4-я категория - жилые дома квартирного типа, оборудованные внутренним водопроводом и канализацией (без ванн);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5-я категория - жилые дома квартирного типа, оборудованные внутренним водопроводом, канализацией и ваннами с газовыми водонагревателями;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Статистические данные о количестве проживающего населения, которое пользуется услугами по водоснабжению, приведены в таблице 5:</w:t>
      </w:r>
    </w:p>
    <w:p w:rsidR="00BB71D8" w:rsidRPr="006D3E66" w:rsidRDefault="00BB71D8" w:rsidP="00BB71D8">
      <w:pPr>
        <w:shd w:val="clear" w:color="auto" w:fill="FFFFFF"/>
        <w:spacing w:after="24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Таблица 5</w:t>
      </w:r>
    </w:p>
    <w:tbl>
      <w:tblPr>
        <w:tblW w:w="9214" w:type="dxa"/>
        <w:tblInd w:w="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21"/>
        <w:gridCol w:w="992"/>
        <w:gridCol w:w="1701"/>
      </w:tblGrid>
      <w:tr w:rsidR="00BB71D8" w:rsidRPr="006D3E66" w:rsidTr="006635F6">
        <w:trPr>
          <w:trHeight w:val="29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населения по услуге водоснабжение, чел.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8" w:rsidRPr="006D3E66" w:rsidRDefault="00BB71D8" w:rsidP="00EA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A2363"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EA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EA2363"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-202</w:t>
            </w:r>
            <w:r w:rsidR="00EA2363"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BB71D8" w:rsidRPr="006D3E66" w:rsidTr="006635F6">
        <w:trPr>
          <w:trHeight w:val="19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р.п. Красные Баки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7380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7380</w:t>
            </w:r>
          </w:p>
        </w:tc>
      </w:tr>
      <w:tr w:rsidR="00BB71D8" w:rsidRPr="006D3E66" w:rsidTr="006635F6">
        <w:trPr>
          <w:trHeight w:val="24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Затон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438</w:t>
            </w:r>
          </w:p>
        </w:tc>
      </w:tr>
    </w:tbl>
    <w:p w:rsidR="00BB71D8" w:rsidRPr="006D3E66" w:rsidRDefault="00BB71D8" w:rsidP="00BB71D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</w:pPr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Перспектива потребления воды Краснобаковским муниципальным образованием в период 20</w:t>
      </w:r>
      <w:r w:rsidR="007E7164"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– 202</w:t>
      </w:r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proofErr w:type="spellStart"/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г.г</w:t>
      </w:r>
      <w:proofErr w:type="spellEnd"/>
      <w:r w:rsidRPr="006D3E6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. представлена в таблице 6:</w:t>
      </w:r>
    </w:p>
    <w:p w:rsidR="00BB71D8" w:rsidRPr="006D3E66" w:rsidRDefault="00BB71D8" w:rsidP="00BB71D8">
      <w:pPr>
        <w:shd w:val="clear" w:color="auto" w:fill="FFFFFF"/>
        <w:spacing w:after="24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6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53"/>
        <w:gridCol w:w="275"/>
        <w:gridCol w:w="1099"/>
        <w:gridCol w:w="1134"/>
        <w:gridCol w:w="1134"/>
        <w:gridCol w:w="1134"/>
      </w:tblGrid>
      <w:tr w:rsidR="00F13CA4" w:rsidRPr="006D3E66" w:rsidTr="00F13CA4">
        <w:trPr>
          <w:trHeight w:val="369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3CA4" w:rsidRPr="006D3E66" w:rsidRDefault="00F13CA4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3CA4" w:rsidRPr="006D3E66" w:rsidRDefault="00F13CA4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4" w:rsidRPr="006D3E66" w:rsidRDefault="00F13CA4" w:rsidP="00EA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4" w:rsidRPr="006D3E66" w:rsidRDefault="00F13CA4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  <w:p w:rsidR="00F13CA4" w:rsidRPr="006D3E66" w:rsidRDefault="00F13CA4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A4" w:rsidRPr="006D3E66" w:rsidRDefault="00F13CA4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3CA4" w:rsidRPr="006D3E66" w:rsidRDefault="00F13CA4" w:rsidP="00F13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– 2026г.г.</w:t>
            </w:r>
          </w:p>
        </w:tc>
      </w:tr>
      <w:tr w:rsidR="00760A2A" w:rsidRPr="006D3E66" w:rsidTr="00F13CA4">
        <w:trPr>
          <w:trHeight w:val="268"/>
          <w:jc w:val="center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Поднято воды, тыс.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360,5</w:t>
            </w:r>
          </w:p>
        </w:tc>
      </w:tr>
      <w:tr w:rsidR="00760A2A" w:rsidRPr="006D3E66" w:rsidTr="007E7164">
        <w:trPr>
          <w:trHeight w:val="70"/>
          <w:jc w:val="center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Вода, отпущенная потребителю, тыс. м3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330,8</w:t>
            </w:r>
          </w:p>
        </w:tc>
      </w:tr>
      <w:tr w:rsidR="00760A2A" w:rsidRPr="006D3E66" w:rsidTr="00760A2A">
        <w:trPr>
          <w:trHeight w:val="93"/>
          <w:jc w:val="center"/>
        </w:trPr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Потери воды, тыс. м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0A2A" w:rsidRPr="006D3E66" w:rsidRDefault="00760A2A" w:rsidP="00760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2.5. Проектные предложения</w:t>
      </w:r>
    </w:p>
    <w:p w:rsidR="00BB71D8" w:rsidRPr="006D3E66" w:rsidRDefault="00BB71D8" w:rsidP="00BB71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водопотребления для населения приняты согласно СНиП 2.04.02-84 «Водоснабжение. Наружные сети и сооружения».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населения, проживающего: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зданиях, оборудованных внутренним водопроводом и канализацией без ванн – 150 л/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человека;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зданиях, оборудованных внутренним водопроводом и канализацией с ваннами и местными водонагревателями – 210 л/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человека;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зданиях, оборудованных внутренним водопроводом и канализацией с централизованным горячим      водоснабжением – 300 л/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1 человека;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индивидуальной жилой застройки с водопользованием из водоразборных колонок удельное среднесуточное водопотребление на одного жителя составляет 50л/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 воды на наружное пожаротушение согласно СНиП 2.04.02-84 принимается из расчета возникновения одного пожара с расходом 15 л/сек, на внутреннее пожаротушение принимается – 10 л/сек.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расходы воды на </w:t>
      </w:r>
      <w:r w:rsidRPr="006D3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строительства (2020г.) и расчетный срок (2026г.) сведены в таблицу 7.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6D3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очередь строительства источником водоснабжения поселка остаются существующие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артскважины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расчетный срок строительства (2026год)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водообеспечение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поселка предлагается от проектируемых артезианских скважин.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1984 году Средне-Волжский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геологоразведческой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экспедицией был выполнен «Отчет о детальной разведке подземных вод для водоснабжения р.п. Красные Баки</w:t>
      </w:r>
      <w:r w:rsidRPr="006D3E66">
        <w:rPr>
          <w:rFonts w:ascii="Calibri" w:eastAsia="Times New Roman" w:hAnsi="Calibri" w:cs="Times New Roman"/>
          <w:lang w:eastAsia="ru-RU"/>
        </w:rPr>
        <w:t xml:space="preserve"> 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Горьковской области», в котором местоположение единого водозабора предусматривалось в </w:t>
      </w:r>
      <w:smartTag w:uri="urn:schemas-microsoft-com:office:smarttags" w:element="metricconverter">
        <w:smartTagPr>
          <w:attr w:name="ProductID" w:val="12,5 к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12,5 км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юго-западнее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р.п.Красные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Баки (в </w:t>
      </w:r>
      <w:smartTag w:uri="urn:schemas-microsoft-com:office:smarttags" w:element="metricconverter">
        <w:smartTagPr>
          <w:attr w:name="ProductID" w:val="1 км"/>
        </w:smartTagPr>
        <w:r w:rsidRPr="006D3E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км</w:t>
        </w:r>
      </w:smartTag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западнее д.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Усольцево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Эксплуатационные запасы оценены в количестве 18 </w:t>
      </w:r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тыс.м</w:t>
      </w:r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Ориентировочный дебет одной скважины согласно «Отчету о детальной разведке подземных вод» состоит 2000м3/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</w:t>
      </w:r>
      <w:proofErr w:type="spell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Рекомендуется водозабор из трех скважин (в тч.1-резервная). Качество грунтовых вод отвечает требованиям СанПиН 2.1.4.559-96 «Питьевая </w:t>
      </w:r>
      <w:proofErr w:type="spell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</w:t>
      </w:r>
      <w:proofErr w:type="gramStart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».С</w:t>
      </w:r>
      <w:proofErr w:type="spellEnd"/>
      <w:proofErr w:type="gramEnd"/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вводом в действие нового водозабора все действующие на территории поселка скважины необходимо законсервировать и сохранить на особый период.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улучшения водоснабжения поселка проектом предусматривается капитальный ремонт и реконструкция магистральных водоводов и разводящих сетей с учетом их санитарно-технического состояния (согласно рекомендациям ООО МУП «</w:t>
      </w: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Коммунуниверс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№79 от 23.10.2008г.):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-ул. Нижегородская 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150мм(1100м);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-ул. Нижегородская 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200мм(400м);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-ул. Свободы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150мм(1300м);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-ул. Мичурина 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100÷150мм(1400м);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-ул. Луговая 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 (500м);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-Синявина 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 (1200м);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150мм(800м);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proofErr w:type="gram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ул.Новая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150мм (800м);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ул.Юбилейная</w:t>
      </w:r>
      <w:proofErr w:type="spellEnd"/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100мм(300м);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развитием поселка и его благоустройством наряду с существующими водоводами намечаются новые трассы магистральных и разводящих сетей.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срок для поселка принимается единая система водопроводных сетей хозяйственно-питьевого, производственного и противопожарного водопровода. Для наружного пожаротушения на водопроводной сети предусматриваются пожарные гидранты. Расстояние между гидрантами определяется расчетом согласно СНиП 2.04.02-84.</w:t>
      </w: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0A2A" w:rsidRPr="006D3E66" w:rsidRDefault="00760A2A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Таблица 7</w:t>
      </w:r>
    </w:p>
    <w:p w:rsidR="00BB71D8" w:rsidRPr="006D3E66" w:rsidRDefault="00BB71D8" w:rsidP="00BB71D8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Расчетные расходы воды</w:t>
      </w: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270"/>
        <w:gridCol w:w="1711"/>
        <w:gridCol w:w="1502"/>
        <w:gridCol w:w="1333"/>
        <w:gridCol w:w="1404"/>
        <w:gridCol w:w="1275"/>
      </w:tblGrid>
      <w:tr w:rsidR="00BB71D8" w:rsidRPr="006D3E66" w:rsidTr="006635F6">
        <w:trPr>
          <w:trHeight w:val="250"/>
          <w:jc w:val="center"/>
        </w:trPr>
        <w:tc>
          <w:tcPr>
            <w:tcW w:w="1807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483" w:type="dxa"/>
            <w:gridSpan w:val="3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13CA4"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 (2022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г.)</w:t>
            </w:r>
          </w:p>
        </w:tc>
        <w:tc>
          <w:tcPr>
            <w:tcW w:w="4012" w:type="dxa"/>
            <w:gridSpan w:val="3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Расчётный срок (2026г.)</w:t>
            </w:r>
          </w:p>
        </w:tc>
      </w:tr>
      <w:tr w:rsidR="00BB71D8" w:rsidRPr="006D3E66" w:rsidTr="006635F6">
        <w:trPr>
          <w:trHeight w:val="238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тыч.чел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водопотребления л/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на 1 чел.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Максимально-суточный расход м3/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Население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тыс.чел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 водопотребления л/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сут.на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чел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Максимально-суточный расход м3/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</w:t>
            </w:r>
            <w:proofErr w:type="spellEnd"/>
          </w:p>
        </w:tc>
      </w:tr>
      <w:tr w:rsidR="00BB71D8" w:rsidRPr="006D3E66" w:rsidTr="006635F6">
        <w:trPr>
          <w:trHeight w:val="311"/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71D8" w:rsidRPr="006D3E66" w:rsidTr="006635F6">
        <w:trPr>
          <w:trHeight w:val="137"/>
          <w:jc w:val="center"/>
        </w:trPr>
        <w:tc>
          <w:tcPr>
            <w:tcW w:w="1807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1).Северная зона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</w:tr>
      <w:tr w:rsidR="00BB71D8" w:rsidRPr="006D3E66" w:rsidTr="006635F6">
        <w:trPr>
          <w:trHeight w:val="338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</w:tr>
      <w:tr w:rsidR="00BB71D8" w:rsidRPr="006D3E66" w:rsidTr="006635F6">
        <w:trPr>
          <w:trHeight w:val="150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BB71D8" w:rsidRPr="006D3E66" w:rsidTr="006635F6">
        <w:trPr>
          <w:trHeight w:val="351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1D8" w:rsidRPr="006D3E66" w:rsidTr="006635F6">
        <w:trPr>
          <w:trHeight w:val="300"/>
          <w:jc w:val="center"/>
        </w:trPr>
        <w:tc>
          <w:tcPr>
            <w:tcW w:w="1807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2).Южная зона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</w:tr>
      <w:tr w:rsidR="00BB71D8" w:rsidRPr="006D3E66" w:rsidTr="006635F6">
        <w:trPr>
          <w:trHeight w:val="175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</w:tr>
      <w:tr w:rsidR="00BB71D8" w:rsidRPr="006D3E66" w:rsidTr="006635F6">
        <w:trPr>
          <w:trHeight w:val="175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BB71D8" w:rsidRPr="006D3E66" w:rsidTr="006635F6">
        <w:trPr>
          <w:trHeight w:val="175"/>
          <w:jc w:val="center"/>
        </w:trPr>
        <w:tc>
          <w:tcPr>
            <w:tcW w:w="180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3).Юго-восточная зона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Всего: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1522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1746</w:t>
            </w: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Неучтенные расходы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 территории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Противопожарный расход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BB71D8" w:rsidRPr="006D3E66" w:rsidTr="006635F6">
        <w:trPr>
          <w:trHeight w:val="812"/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нужды промпредприятий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BB71D8" w:rsidRPr="006D3E66" w:rsidTr="006635F6">
        <w:trPr>
          <w:jc w:val="center"/>
        </w:trPr>
        <w:tc>
          <w:tcPr>
            <w:tcW w:w="180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0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1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02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2588</w:t>
            </w:r>
          </w:p>
        </w:tc>
        <w:tc>
          <w:tcPr>
            <w:tcW w:w="13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2881</w:t>
            </w:r>
          </w:p>
        </w:tc>
      </w:tr>
    </w:tbl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3E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Ориентировочные объемы работ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3"/>
        <w:gridCol w:w="1237"/>
        <w:gridCol w:w="1818"/>
        <w:gridCol w:w="1858"/>
        <w:gridCol w:w="1884"/>
      </w:tblGrid>
      <w:tr w:rsidR="00BB71D8" w:rsidRPr="006D3E66" w:rsidTr="006635F6">
        <w:trPr>
          <w:trHeight w:val="106"/>
        </w:trPr>
        <w:tc>
          <w:tcPr>
            <w:tcW w:w="3233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237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Един.изм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76" w:type="dxa"/>
            <w:gridSpan w:val="2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84" w:type="dxa"/>
            <w:vMerge w:val="restart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очереди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т.руб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.(в ценах 2001г.)</w:t>
            </w:r>
          </w:p>
        </w:tc>
      </w:tr>
      <w:tr w:rsidR="00BB71D8" w:rsidRPr="006D3E66" w:rsidTr="006635F6">
        <w:trPr>
          <w:trHeight w:val="439"/>
        </w:trPr>
        <w:tc>
          <w:tcPr>
            <w:tcW w:w="3233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13CA4"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очередь 2022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5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Расч.срок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2026 г. (в </w:t>
            </w: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оч.)</w:t>
            </w:r>
          </w:p>
        </w:tc>
        <w:tc>
          <w:tcPr>
            <w:tcW w:w="1884" w:type="dxa"/>
            <w:vMerge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1D8" w:rsidRPr="006D3E66" w:rsidTr="006635F6">
        <w:tc>
          <w:tcPr>
            <w:tcW w:w="32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1.Стоительство единого водозабора</w:t>
            </w:r>
          </w:p>
        </w:tc>
        <w:tc>
          <w:tcPr>
            <w:tcW w:w="123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81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B71D8" w:rsidRPr="006D3E66" w:rsidTr="006635F6">
        <w:tc>
          <w:tcPr>
            <w:tcW w:w="32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2.Стоительство магистральных сетей водопровода</w:t>
            </w:r>
          </w:p>
        </w:tc>
        <w:tc>
          <w:tcPr>
            <w:tcW w:w="123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81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5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88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BB71D8" w:rsidRPr="006D3E66" w:rsidTr="006635F6">
        <w:tc>
          <w:tcPr>
            <w:tcW w:w="32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3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</w:tr>
      <w:tr w:rsidR="00BB71D8" w:rsidRPr="006D3E66" w:rsidTr="006635F6">
        <w:tc>
          <w:tcPr>
            <w:tcW w:w="3233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в текущих ценах (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кв.2008г.)</w:t>
            </w:r>
          </w:p>
        </w:tc>
        <w:tc>
          <w:tcPr>
            <w:tcW w:w="1237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</w:p>
        </w:tc>
        <w:tc>
          <w:tcPr>
            <w:tcW w:w="181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4" w:type="dxa"/>
            <w:shd w:val="clear" w:color="auto" w:fill="auto"/>
          </w:tcPr>
          <w:p w:rsidR="00BB71D8" w:rsidRPr="006D3E66" w:rsidRDefault="00BB71D8" w:rsidP="00BB7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161,3</w:t>
            </w:r>
          </w:p>
        </w:tc>
      </w:tr>
    </w:tbl>
    <w:p w:rsidR="00760A2A" w:rsidRPr="006D3E66" w:rsidRDefault="00760A2A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Примечание: Ориентировочная стоимость </w:t>
      </w:r>
      <w:r w:rsidRPr="006D3E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очереди строительства определена по укрупненным показателям и аналогам, при конкретном проектировании может уточняться и изменяться.</w:t>
      </w:r>
    </w:p>
    <w:p w:rsidR="00BB71D8" w:rsidRPr="006D3E66" w:rsidRDefault="00BB71D8" w:rsidP="00BB7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водопроводных сетей на 2021 год:</w:t>
      </w:r>
    </w:p>
    <w:p w:rsidR="00BB71D8" w:rsidRPr="006D3E66" w:rsidRDefault="00BB71D8" w:rsidP="00BB71D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Красные Баки, ул. Нижегородская от д. 58 до д. 76 – 1045 м.</w:t>
      </w:r>
    </w:p>
    <w:p w:rsidR="00BB71D8" w:rsidRPr="006D3E66" w:rsidRDefault="00BB71D8" w:rsidP="00BB71D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Красные Баки, ул. Мичурина от д. 1А до д. 35 – 730 м.</w:t>
      </w:r>
    </w:p>
    <w:p w:rsidR="00BB71D8" w:rsidRPr="006D3E66" w:rsidRDefault="00BB71D8" w:rsidP="00BB71D8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р.п. Красные Баки, ул. Свердлова (от скважины № 4 до ул. Свердлова д. 41А) – 230 м. </w:t>
      </w:r>
    </w:p>
    <w:p w:rsidR="00BB71D8" w:rsidRPr="006D3E66" w:rsidRDefault="00BB71D8" w:rsidP="00BB71D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Капительный ремонт по водоотведению на 2022 год: </w:t>
      </w:r>
    </w:p>
    <w:p w:rsidR="00BB71D8" w:rsidRPr="006D3E66" w:rsidRDefault="00BB71D8" w:rsidP="00BB71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канализационной насосной станции п. Лесной Курорт. </w:t>
      </w:r>
    </w:p>
    <w:p w:rsidR="00BB71D8" w:rsidRPr="006D3E66" w:rsidRDefault="00BB71D8" w:rsidP="00BB71D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новой приемной емкости для слива ЖБО автомобилем НЖ на очистных сооружениях № 1 ул. Мира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6D3E66" w:rsidRDefault="00BB71D8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1D8" w:rsidRPr="00BB71D8" w:rsidRDefault="00F13CA4" w:rsidP="00BB7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 wp14:anchorId="4583C32B" wp14:editId="6AE31F29">
            <wp:simplePos x="0" y="0"/>
            <wp:positionH relativeFrom="margin">
              <wp:posOffset>-166370</wp:posOffset>
            </wp:positionH>
            <wp:positionV relativeFrom="margin">
              <wp:posOffset>432435</wp:posOffset>
            </wp:positionV>
            <wp:extent cx="6068060" cy="7619365"/>
            <wp:effectExtent l="0" t="0" r="8890" b="635"/>
            <wp:wrapSquare wrapText="bothSides"/>
            <wp:docPr id="1" name="Рисунок 1" descr="водоснаб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доснаб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2" t="11741" r="3772" b="5750"/>
                    <a:stretch/>
                  </pic:blipFill>
                  <pic:spPr bwMode="auto">
                    <a:xfrm>
                      <a:off x="0" y="0"/>
                      <a:ext cx="6068060" cy="761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B71D8" w:rsidRPr="00BB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1D9"/>
    <w:multiLevelType w:val="multilevel"/>
    <w:tmpl w:val="0CF204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" w15:restartNumberingAfterBreak="0">
    <w:nsid w:val="1D032F5C"/>
    <w:multiLevelType w:val="hybridMultilevel"/>
    <w:tmpl w:val="A530B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1B44C6"/>
    <w:multiLevelType w:val="hybridMultilevel"/>
    <w:tmpl w:val="ACE2E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50637"/>
    <w:multiLevelType w:val="hybridMultilevel"/>
    <w:tmpl w:val="F04EA7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DF"/>
    <w:rsid w:val="00076197"/>
    <w:rsid w:val="00641935"/>
    <w:rsid w:val="006635F6"/>
    <w:rsid w:val="006D3E66"/>
    <w:rsid w:val="00760A2A"/>
    <w:rsid w:val="007E7164"/>
    <w:rsid w:val="009131C2"/>
    <w:rsid w:val="00B651A8"/>
    <w:rsid w:val="00B673DF"/>
    <w:rsid w:val="00BB045B"/>
    <w:rsid w:val="00BB5FE1"/>
    <w:rsid w:val="00BB71D8"/>
    <w:rsid w:val="00BF30AE"/>
    <w:rsid w:val="00DA344F"/>
    <w:rsid w:val="00EA2363"/>
    <w:rsid w:val="00EE24F6"/>
    <w:rsid w:val="00F13CA4"/>
    <w:rsid w:val="00FF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BE2CCA-FEDF-4918-A972-A2B8C7F6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B71D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BB71D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71D8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BB71D8"/>
    <w:rPr>
      <w:rFonts w:ascii="Cambria" w:eastAsia="Times New Roman" w:hAnsi="Cambria" w:cs="Times New Roman"/>
      <w:b/>
      <w:bCs/>
      <w:sz w:val="26"/>
      <w:szCs w:val="26"/>
      <w:lang w:val="x-none"/>
    </w:rPr>
  </w:style>
  <w:style w:type="numbering" w:customStyle="1" w:styleId="1">
    <w:name w:val="Нет списка1"/>
    <w:next w:val="a2"/>
    <w:semiHidden/>
    <w:rsid w:val="00BB71D8"/>
  </w:style>
  <w:style w:type="paragraph" w:customStyle="1" w:styleId="10">
    <w:name w:val="Без интервала1"/>
    <w:rsid w:val="00BB71D8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BB71D8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BB71D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rsid w:val="00BB71D8"/>
    <w:rPr>
      <w:rFonts w:ascii="Calibri" w:eastAsia="Times New Roman" w:hAnsi="Calibri" w:cs="Times New Roman"/>
    </w:rPr>
  </w:style>
  <w:style w:type="character" w:styleId="a6">
    <w:name w:val="page number"/>
    <w:basedOn w:val="a0"/>
    <w:rsid w:val="00BB71D8"/>
  </w:style>
  <w:style w:type="paragraph" w:styleId="a7">
    <w:name w:val="header"/>
    <w:basedOn w:val="a"/>
    <w:link w:val="a8"/>
    <w:rsid w:val="00BB71D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rsid w:val="00BB71D8"/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BB71D8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rsid w:val="00BB71D8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BB71D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5D3B4-201A-41ED-840A-9E2A3353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22</cp:revision>
  <dcterms:created xsi:type="dcterms:W3CDTF">2021-05-20T08:07:00Z</dcterms:created>
  <dcterms:modified xsi:type="dcterms:W3CDTF">2021-08-27T05:15:00Z</dcterms:modified>
</cp:coreProperties>
</file>